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B3EB" w14:textId="77777777" w:rsidR="00BC18EB" w:rsidRDefault="00BC18EB" w:rsidP="00BC18EB">
      <w:pPr>
        <w:spacing w:before="100" w:beforeAutospacing="1" w:after="100" w:afterAutospacing="1" w:line="240" w:lineRule="auto"/>
        <w:rPr>
          <w:rFonts w:ascii="Times New Roman" w:eastAsia="Times New Roman" w:hAnsi="Times New Roman" w:cs="Times New Roman"/>
          <w:b/>
          <w:bCs/>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Udbudstekst: Jordfæstningssokkel af genbrugsplast fra By Bang</w:t>
      </w:r>
    </w:p>
    <w:p w14:paraId="1AE0AFD9" w14:textId="7A31F505" w:rsidR="00BC18EB" w:rsidRPr="00BC18EB" w:rsidRDefault="00BC18EB" w:rsidP="00BC18EB">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 xml:space="preserve">En jordfæstningssokkel af genbrugsplast </w:t>
      </w:r>
      <w:r>
        <w:rPr>
          <w:rFonts w:ascii="Times New Roman" w:eastAsia="Times New Roman" w:hAnsi="Times New Roman" w:cs="Times New Roman"/>
          <w:kern w:val="0"/>
          <w:sz w:val="24"/>
          <w:szCs w:val="24"/>
          <w:lang w:eastAsia="da-DK"/>
          <w14:ligatures w14:val="none"/>
        </w:rPr>
        <w:t xml:space="preserve">fra By Bang </w:t>
      </w:r>
      <w:r w:rsidRPr="00BC18EB">
        <w:rPr>
          <w:rFonts w:ascii="Times New Roman" w:eastAsia="Times New Roman" w:hAnsi="Times New Roman" w:cs="Times New Roman"/>
          <w:kern w:val="0"/>
          <w:sz w:val="24"/>
          <w:szCs w:val="24"/>
          <w:lang w:eastAsia="da-DK"/>
          <w14:ligatures w14:val="none"/>
        </w:rPr>
        <w:t>er et fleksibelt og bæredygtigt alternativ til beton. Den er særligt velegnet til aftagelige pullerter, steler, flagstænger, pæle og trafikskilte med en diameter på 76 mm. Soklen vejer kun 8,6 kg, hvilket gør den nem at håndtere og hurtig at installere. Den er dermed oplagt til både midlertidige og permanente projekter, hvor man ønsker mobilitet uden at gå på kompromis med stabiliteten.</w:t>
      </w:r>
    </w:p>
    <w:p w14:paraId="38C6D99F" w14:textId="77777777" w:rsidR="00BC18EB" w:rsidRPr="00BC18EB" w:rsidRDefault="00BC18EB" w:rsidP="00BC18EB">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Produktdata</w:t>
      </w:r>
    </w:p>
    <w:p w14:paraId="3F976EAC"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Vægt:</w:t>
      </w:r>
      <w:r w:rsidRPr="00BC18EB">
        <w:rPr>
          <w:rFonts w:ascii="Times New Roman" w:eastAsia="Times New Roman" w:hAnsi="Times New Roman" w:cs="Times New Roman"/>
          <w:kern w:val="0"/>
          <w:sz w:val="24"/>
          <w:szCs w:val="24"/>
          <w:lang w:eastAsia="da-DK"/>
          <w14:ligatures w14:val="none"/>
        </w:rPr>
        <w:t xml:space="preserve"> 8,6 kg</w:t>
      </w:r>
    </w:p>
    <w:p w14:paraId="2F7D8205"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proofErr w:type="spellStart"/>
      <w:r w:rsidRPr="00BC18EB">
        <w:rPr>
          <w:rFonts w:ascii="Times New Roman" w:eastAsia="Times New Roman" w:hAnsi="Times New Roman" w:cs="Times New Roman"/>
          <w:b/>
          <w:bCs/>
          <w:kern w:val="0"/>
          <w:sz w:val="24"/>
          <w:szCs w:val="24"/>
          <w:lang w:eastAsia="da-DK"/>
          <w14:ligatures w14:val="none"/>
        </w:rPr>
        <w:t>Bundmål</w:t>
      </w:r>
      <w:proofErr w:type="spellEnd"/>
      <w:r w:rsidRPr="00BC18EB">
        <w:rPr>
          <w:rFonts w:ascii="Times New Roman" w:eastAsia="Times New Roman" w:hAnsi="Times New Roman" w:cs="Times New Roman"/>
          <w:b/>
          <w:bCs/>
          <w:kern w:val="0"/>
          <w:sz w:val="24"/>
          <w:szCs w:val="24"/>
          <w:lang w:eastAsia="da-DK"/>
          <w14:ligatures w14:val="none"/>
        </w:rPr>
        <w:t>:</w:t>
      </w:r>
      <w:r w:rsidRPr="00BC18EB">
        <w:rPr>
          <w:rFonts w:ascii="Times New Roman" w:eastAsia="Times New Roman" w:hAnsi="Times New Roman" w:cs="Times New Roman"/>
          <w:kern w:val="0"/>
          <w:sz w:val="24"/>
          <w:szCs w:val="24"/>
          <w:lang w:eastAsia="da-DK"/>
          <w14:ligatures w14:val="none"/>
        </w:rPr>
        <w:t xml:space="preserve"> 27 × 27 cm</w:t>
      </w:r>
    </w:p>
    <w:p w14:paraId="7CF1C2DE"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Højde:</w:t>
      </w:r>
      <w:r w:rsidRPr="00BC18EB">
        <w:rPr>
          <w:rFonts w:ascii="Times New Roman" w:eastAsia="Times New Roman" w:hAnsi="Times New Roman" w:cs="Times New Roman"/>
          <w:kern w:val="0"/>
          <w:sz w:val="24"/>
          <w:szCs w:val="24"/>
          <w:lang w:eastAsia="da-DK"/>
          <w14:ligatures w14:val="none"/>
        </w:rPr>
        <w:t xml:space="preserve"> 51 cm</w:t>
      </w:r>
    </w:p>
    <w:p w14:paraId="61CDC2AC"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Huldiameter:</w:t>
      </w:r>
      <w:r w:rsidRPr="00BC18EB">
        <w:rPr>
          <w:rFonts w:ascii="Times New Roman" w:eastAsia="Times New Roman" w:hAnsi="Times New Roman" w:cs="Times New Roman"/>
          <w:kern w:val="0"/>
          <w:sz w:val="24"/>
          <w:szCs w:val="24"/>
          <w:lang w:eastAsia="da-DK"/>
          <w14:ligatures w14:val="none"/>
        </w:rPr>
        <w:t xml:space="preserve"> Ø76 mm</w:t>
      </w:r>
    </w:p>
    <w:p w14:paraId="2DB21C6C"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Adapter:</w:t>
      </w:r>
      <w:r w:rsidRPr="00BC18EB">
        <w:rPr>
          <w:rFonts w:ascii="Times New Roman" w:eastAsia="Times New Roman" w:hAnsi="Times New Roman" w:cs="Times New Roman"/>
          <w:kern w:val="0"/>
          <w:sz w:val="24"/>
          <w:szCs w:val="24"/>
          <w:lang w:eastAsia="da-DK"/>
          <w14:ligatures w14:val="none"/>
        </w:rPr>
        <w:t xml:space="preserve"> 12 cm med hul Ø51 mm, højde 15,4 cm</w:t>
      </w:r>
    </w:p>
    <w:p w14:paraId="24F93034" w14:textId="77777777" w:rsidR="00BC18EB" w:rsidRPr="00BC18EB" w:rsidRDefault="00BC18EB" w:rsidP="00BC18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Fastgørelse:</w:t>
      </w:r>
      <w:r w:rsidRPr="00BC18EB">
        <w:rPr>
          <w:rFonts w:ascii="Times New Roman" w:eastAsia="Times New Roman" w:hAnsi="Times New Roman" w:cs="Times New Roman"/>
          <w:kern w:val="0"/>
          <w:sz w:val="24"/>
          <w:szCs w:val="24"/>
          <w:lang w:eastAsia="da-DK"/>
          <w14:ligatures w14:val="none"/>
        </w:rPr>
        <w:t xml:space="preserve"> Dele samles med 10 mm rustfri bolt</w:t>
      </w:r>
    </w:p>
    <w:p w14:paraId="06BB13FC" w14:textId="77777777" w:rsidR="00BC18EB" w:rsidRPr="00BC18EB" w:rsidRDefault="00BC18EB" w:rsidP="00BC18EB">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b/>
          <w:bCs/>
          <w:kern w:val="0"/>
          <w:sz w:val="24"/>
          <w:szCs w:val="24"/>
          <w:lang w:eastAsia="da-DK"/>
          <w14:ligatures w14:val="none"/>
        </w:rPr>
        <w:t>Anvendelse og fordele</w:t>
      </w:r>
    </w:p>
    <w:p w14:paraId="51FA5CE6" w14:textId="77777777" w:rsidR="00BC18EB" w:rsidRPr="00BC18EB" w:rsidRDefault="00BC18EB" w:rsidP="00BC18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Giver mulighed for nem og fleksibel forankring af forskellige typer stolper og pæle</w:t>
      </w:r>
    </w:p>
    <w:p w14:paraId="0CCABFCB" w14:textId="77777777" w:rsidR="00BC18EB" w:rsidRPr="00BC18EB" w:rsidRDefault="00BC18EB" w:rsidP="00BC18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Miljøvenlig og fremstillet af genbrugsplast</w:t>
      </w:r>
    </w:p>
    <w:p w14:paraId="592C9939" w14:textId="77777777" w:rsidR="00BC18EB" w:rsidRPr="00BC18EB" w:rsidRDefault="00BC18EB" w:rsidP="00BC18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Let at flytte og genbruge i flere forskellige projekter</w:t>
      </w:r>
    </w:p>
    <w:p w14:paraId="1EFF0EAE" w14:textId="77777777" w:rsidR="00BC18EB" w:rsidRPr="00BC18EB" w:rsidRDefault="00BC18EB" w:rsidP="00BC18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Hurtig at installere og håndtere</w:t>
      </w:r>
    </w:p>
    <w:p w14:paraId="69929C0D" w14:textId="55D8D360" w:rsidR="00BC18EB" w:rsidRPr="00BC18EB" w:rsidRDefault="00BC18EB" w:rsidP="00BC18EB">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C18EB">
        <w:rPr>
          <w:rFonts w:ascii="Times New Roman" w:eastAsia="Times New Roman" w:hAnsi="Times New Roman" w:cs="Times New Roman"/>
          <w:kern w:val="0"/>
          <w:sz w:val="24"/>
          <w:szCs w:val="24"/>
          <w:lang w:eastAsia="da-DK"/>
          <w14:ligatures w14:val="none"/>
        </w:rPr>
        <w:t>Med en jordfæstningssokkel fra By Bang får du en både bæredygtig og praktisk løsning, der gør det nemt at opsætte og flytte pæle eller pullerter efter behov.</w:t>
      </w:r>
    </w:p>
    <w:p w14:paraId="38797F3B" w14:textId="4BBE1282" w:rsidR="00BC18EB" w:rsidRPr="00BC18EB" w:rsidRDefault="00BC18EB" w:rsidP="00BC18EB">
      <w:pPr>
        <w:spacing w:after="0" w:line="240" w:lineRule="auto"/>
        <w:rPr>
          <w:rFonts w:ascii="Times New Roman" w:eastAsia="Times New Roman" w:hAnsi="Times New Roman" w:cs="Times New Roman"/>
          <w:kern w:val="0"/>
          <w:sz w:val="24"/>
          <w:szCs w:val="24"/>
          <w:lang w:eastAsia="da-DK"/>
          <w14:ligatures w14:val="none"/>
        </w:rPr>
      </w:pPr>
    </w:p>
    <w:p w14:paraId="1B910A1A"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B1D"/>
    <w:multiLevelType w:val="multilevel"/>
    <w:tmpl w:val="B22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D54B17"/>
    <w:multiLevelType w:val="multilevel"/>
    <w:tmpl w:val="EFA0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224AC6"/>
    <w:multiLevelType w:val="multilevel"/>
    <w:tmpl w:val="C3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357378">
    <w:abstractNumId w:val="1"/>
  </w:num>
  <w:num w:numId="2" w16cid:durableId="1706977971">
    <w:abstractNumId w:val="2"/>
  </w:num>
  <w:num w:numId="3" w16cid:durableId="194969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EB"/>
    <w:rsid w:val="00733F00"/>
    <w:rsid w:val="00BC18EB"/>
    <w:rsid w:val="00D44875"/>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66E6"/>
  <w15:chartTrackingRefBased/>
  <w15:docId w15:val="{A37648A5-0DB3-4154-A19E-2BD8BF32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C1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C1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C18E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C18E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C18E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C18E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C18E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C18E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C18E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C18E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C18E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C18E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C18E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C18E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C18E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C18E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C18E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C18EB"/>
    <w:rPr>
      <w:rFonts w:eastAsiaTheme="majorEastAsia" w:cstheme="majorBidi"/>
      <w:color w:val="272727" w:themeColor="text1" w:themeTint="D8"/>
    </w:rPr>
  </w:style>
  <w:style w:type="paragraph" w:styleId="Titel">
    <w:name w:val="Title"/>
    <w:basedOn w:val="Normal"/>
    <w:next w:val="Normal"/>
    <w:link w:val="TitelTegn"/>
    <w:uiPriority w:val="10"/>
    <w:qFormat/>
    <w:rsid w:val="00BC1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C18E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C18E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C18E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C18E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C18EB"/>
    <w:rPr>
      <w:i/>
      <w:iCs/>
      <w:color w:val="404040" w:themeColor="text1" w:themeTint="BF"/>
    </w:rPr>
  </w:style>
  <w:style w:type="paragraph" w:styleId="Listeafsnit">
    <w:name w:val="List Paragraph"/>
    <w:basedOn w:val="Normal"/>
    <w:uiPriority w:val="34"/>
    <w:qFormat/>
    <w:rsid w:val="00BC18EB"/>
    <w:pPr>
      <w:ind w:left="720"/>
      <w:contextualSpacing/>
    </w:pPr>
  </w:style>
  <w:style w:type="character" w:styleId="Kraftigfremhvning">
    <w:name w:val="Intense Emphasis"/>
    <w:basedOn w:val="Standardskrifttypeiafsnit"/>
    <w:uiPriority w:val="21"/>
    <w:qFormat/>
    <w:rsid w:val="00BC18EB"/>
    <w:rPr>
      <w:i/>
      <w:iCs/>
      <w:color w:val="0F4761" w:themeColor="accent1" w:themeShade="BF"/>
    </w:rPr>
  </w:style>
  <w:style w:type="paragraph" w:styleId="Strktcitat">
    <w:name w:val="Intense Quote"/>
    <w:basedOn w:val="Normal"/>
    <w:next w:val="Normal"/>
    <w:link w:val="StrktcitatTegn"/>
    <w:uiPriority w:val="30"/>
    <w:qFormat/>
    <w:rsid w:val="00BC1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C18EB"/>
    <w:rPr>
      <w:i/>
      <w:iCs/>
      <w:color w:val="0F4761" w:themeColor="accent1" w:themeShade="BF"/>
    </w:rPr>
  </w:style>
  <w:style w:type="character" w:styleId="Kraftighenvisning">
    <w:name w:val="Intense Reference"/>
    <w:basedOn w:val="Standardskrifttypeiafsnit"/>
    <w:uiPriority w:val="32"/>
    <w:qFormat/>
    <w:rsid w:val="00BC18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12294">
      <w:bodyDiv w:val="1"/>
      <w:marLeft w:val="0"/>
      <w:marRight w:val="0"/>
      <w:marTop w:val="0"/>
      <w:marBottom w:val="0"/>
      <w:divBdr>
        <w:top w:val="none" w:sz="0" w:space="0" w:color="auto"/>
        <w:left w:val="none" w:sz="0" w:space="0" w:color="auto"/>
        <w:bottom w:val="none" w:sz="0" w:space="0" w:color="auto"/>
        <w:right w:val="none" w:sz="0" w:space="0" w:color="auto"/>
      </w:divBdr>
      <w:divsChild>
        <w:div w:id="2060546849">
          <w:marLeft w:val="0"/>
          <w:marRight w:val="0"/>
          <w:marTop w:val="0"/>
          <w:marBottom w:val="0"/>
          <w:divBdr>
            <w:top w:val="none" w:sz="0" w:space="0" w:color="auto"/>
            <w:left w:val="none" w:sz="0" w:space="0" w:color="auto"/>
            <w:bottom w:val="none" w:sz="0" w:space="0" w:color="auto"/>
            <w:right w:val="none" w:sz="0" w:space="0" w:color="auto"/>
          </w:divBdr>
          <w:divsChild>
            <w:div w:id="1761367423">
              <w:marLeft w:val="0"/>
              <w:marRight w:val="0"/>
              <w:marTop w:val="0"/>
              <w:marBottom w:val="0"/>
              <w:divBdr>
                <w:top w:val="none" w:sz="0" w:space="0" w:color="auto"/>
                <w:left w:val="none" w:sz="0" w:space="0" w:color="auto"/>
                <w:bottom w:val="none" w:sz="0" w:space="0" w:color="auto"/>
                <w:right w:val="none" w:sz="0" w:space="0" w:color="auto"/>
              </w:divBdr>
              <w:divsChild>
                <w:div w:id="438061150">
                  <w:marLeft w:val="0"/>
                  <w:marRight w:val="0"/>
                  <w:marTop w:val="0"/>
                  <w:marBottom w:val="0"/>
                  <w:divBdr>
                    <w:top w:val="none" w:sz="0" w:space="0" w:color="auto"/>
                    <w:left w:val="none" w:sz="0" w:space="0" w:color="auto"/>
                    <w:bottom w:val="none" w:sz="0" w:space="0" w:color="auto"/>
                    <w:right w:val="none" w:sz="0" w:space="0" w:color="auto"/>
                  </w:divBdr>
                  <w:divsChild>
                    <w:div w:id="1082986538">
                      <w:marLeft w:val="0"/>
                      <w:marRight w:val="0"/>
                      <w:marTop w:val="0"/>
                      <w:marBottom w:val="0"/>
                      <w:divBdr>
                        <w:top w:val="none" w:sz="0" w:space="0" w:color="auto"/>
                        <w:left w:val="none" w:sz="0" w:space="0" w:color="auto"/>
                        <w:bottom w:val="none" w:sz="0" w:space="0" w:color="auto"/>
                        <w:right w:val="none" w:sz="0" w:space="0" w:color="auto"/>
                      </w:divBdr>
                      <w:divsChild>
                        <w:div w:id="495583462">
                          <w:marLeft w:val="0"/>
                          <w:marRight w:val="0"/>
                          <w:marTop w:val="0"/>
                          <w:marBottom w:val="0"/>
                          <w:divBdr>
                            <w:top w:val="none" w:sz="0" w:space="0" w:color="auto"/>
                            <w:left w:val="none" w:sz="0" w:space="0" w:color="auto"/>
                            <w:bottom w:val="none" w:sz="0" w:space="0" w:color="auto"/>
                            <w:right w:val="none" w:sz="0" w:space="0" w:color="auto"/>
                          </w:divBdr>
                          <w:divsChild>
                            <w:div w:id="1332412924">
                              <w:marLeft w:val="0"/>
                              <w:marRight w:val="0"/>
                              <w:marTop w:val="0"/>
                              <w:marBottom w:val="0"/>
                              <w:divBdr>
                                <w:top w:val="none" w:sz="0" w:space="0" w:color="auto"/>
                                <w:left w:val="none" w:sz="0" w:space="0" w:color="auto"/>
                                <w:bottom w:val="none" w:sz="0" w:space="0" w:color="auto"/>
                                <w:right w:val="none" w:sz="0" w:space="0" w:color="auto"/>
                              </w:divBdr>
                              <w:divsChild>
                                <w:div w:id="2035030714">
                                  <w:marLeft w:val="0"/>
                                  <w:marRight w:val="0"/>
                                  <w:marTop w:val="0"/>
                                  <w:marBottom w:val="0"/>
                                  <w:divBdr>
                                    <w:top w:val="none" w:sz="0" w:space="0" w:color="auto"/>
                                    <w:left w:val="none" w:sz="0" w:space="0" w:color="auto"/>
                                    <w:bottom w:val="none" w:sz="0" w:space="0" w:color="auto"/>
                                    <w:right w:val="none" w:sz="0" w:space="0" w:color="auto"/>
                                  </w:divBdr>
                                  <w:divsChild>
                                    <w:div w:id="10956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8177">
                          <w:marLeft w:val="0"/>
                          <w:marRight w:val="0"/>
                          <w:marTop w:val="0"/>
                          <w:marBottom w:val="0"/>
                          <w:divBdr>
                            <w:top w:val="none" w:sz="0" w:space="0" w:color="auto"/>
                            <w:left w:val="none" w:sz="0" w:space="0" w:color="auto"/>
                            <w:bottom w:val="none" w:sz="0" w:space="0" w:color="auto"/>
                            <w:right w:val="none" w:sz="0" w:space="0" w:color="auto"/>
                          </w:divBdr>
                          <w:divsChild>
                            <w:div w:id="666130292">
                              <w:marLeft w:val="0"/>
                              <w:marRight w:val="0"/>
                              <w:marTop w:val="0"/>
                              <w:marBottom w:val="0"/>
                              <w:divBdr>
                                <w:top w:val="none" w:sz="0" w:space="0" w:color="auto"/>
                                <w:left w:val="none" w:sz="0" w:space="0" w:color="auto"/>
                                <w:bottom w:val="none" w:sz="0" w:space="0" w:color="auto"/>
                                <w:right w:val="none" w:sz="0" w:space="0" w:color="auto"/>
                              </w:divBdr>
                              <w:divsChild>
                                <w:div w:id="18031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923</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2025-03-31T10:50:00Z</dcterms:created>
  <dcterms:modified xsi:type="dcterms:W3CDTF">2025-03-31T10:52:00Z</dcterms:modified>
</cp:coreProperties>
</file>