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1858" w14:textId="77777777" w:rsidR="00AE0923" w:rsidRPr="00AE0923" w:rsidRDefault="00AE0923" w:rsidP="00AE092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Oktagonale pullerter fra By Bang</w:t>
      </w:r>
    </w:p>
    <w:p w14:paraId="3B26D07F" w14:textId="77777777" w:rsidR="00AE0923" w:rsidRPr="00AE0923" w:rsidRDefault="00AE0923" w:rsidP="00AE0923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Beskrivelse og anvendelsesformål</w:t>
      </w: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br/>
        <w:t>Oktagonale pullerter i genbrugsplast er en moderne og bæredygtig løsning til trafikregulering og afspærring i både offentlige og private miljøer. De er kendetegnet ved et ottekantet design, der sikrer høj synlighed, og et holdbart plastmateriale – fremstillet af genbrug – som både lever op til krav om æstetik og funktionalitet. Pullerterne er velegnede som beskyttende elementer i byrum, ved tankstationer, ramper eller i forbindelse med midlertidige afspærringer ved events.</w:t>
      </w:r>
    </w:p>
    <w:p w14:paraId="525EC2AE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Varianter og topdesign</w:t>
      </w:r>
    </w:p>
    <w:p w14:paraId="185F7BF5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Oktagonale pullerter med afrundet top</w:t>
      </w:r>
    </w:p>
    <w:p w14:paraId="22232B51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Oktagonal</w:t>
      </w:r>
      <w:proofErr w:type="spellEnd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pullert (højde 1400 mm) til nedstøbning</w:t>
      </w:r>
    </w:p>
    <w:p w14:paraId="3A417694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Oktagonal</w:t>
      </w:r>
      <w:proofErr w:type="spellEnd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pullert (højde 800 mm) aftagelig</w:t>
      </w:r>
    </w:p>
    <w:p w14:paraId="7C6ECF6C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Reflekterende bånd</w:t>
      </w:r>
    </w:p>
    <w:p w14:paraId="42186343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Standard: To hvide, reflekterende bånd</w:t>
      </w:r>
    </w:p>
    <w:p w14:paraId="3CA4D316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Mulighed for ekstra refleksbånd efter behov</w:t>
      </w:r>
    </w:p>
    <w:p w14:paraId="1A42D35A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Fleksible låsemekanismer</w:t>
      </w:r>
    </w:p>
    <w:p w14:paraId="10B2EDCD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Halvmåne, trekant eller sekskant</w:t>
      </w:r>
    </w:p>
    <w:p w14:paraId="3B599D9A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Monteres i metalplade (</w:t>
      </w: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topplade</w:t>
      </w:r>
      <w:proofErr w:type="spellEnd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) med låsemekanisme, der passer i metal-jordmuffe</w:t>
      </w:r>
    </w:p>
    <w:p w14:paraId="77FFE566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Jordmuffer</w:t>
      </w:r>
    </w:p>
    <w:p w14:paraId="2F106CB2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Fod i genbrugsplast til nedgravning/nedstøbning</w:t>
      </w:r>
    </w:p>
    <w:p w14:paraId="2426BF35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Standardmuffe 15×15 cm til </w:t>
      </w:r>
      <w:proofErr w:type="spellStart"/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plastfod</w:t>
      </w:r>
      <w:proofErr w:type="spellEnd"/>
    </w:p>
    <w:p w14:paraId="7D822639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Firkantet muffe 25×25 cm</w:t>
      </w:r>
    </w:p>
    <w:p w14:paraId="05014DF9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Rund model til faststøbning i beton (Ø 200 mm)</w:t>
      </w:r>
    </w:p>
    <w:p w14:paraId="1E190746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Adaptere/konsoller til stolper med Ø51 mm eller Ø76 mm</w:t>
      </w:r>
    </w:p>
    <w:p w14:paraId="4138DCA6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Størrelse</w:t>
      </w:r>
    </w:p>
    <w:p w14:paraId="3D75AC70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Diameter: 13,5 cm (oktagon)</w:t>
      </w:r>
    </w:p>
    <w:p w14:paraId="6665203F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Tilgængelige højder: 140 cm eller 80 cm</w:t>
      </w:r>
    </w:p>
    <w:p w14:paraId="50930FBD" w14:textId="77777777" w:rsidR="00AE0923" w:rsidRPr="00AE0923" w:rsidRDefault="00AE0923" w:rsidP="00AE09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Farver og materialer</w:t>
      </w:r>
    </w:p>
    <w:p w14:paraId="34CFB35B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US"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val="en-US" w:eastAsia="da-DK"/>
          <w14:ligatures w14:val="none"/>
        </w:rPr>
        <w:t>Ural Black, Ash Grey, Sand Beige</w:t>
      </w:r>
    </w:p>
    <w:p w14:paraId="1F2080E7" w14:textId="77777777" w:rsidR="00AE0923" w:rsidRPr="00AE0923" w:rsidRDefault="00AE0923" w:rsidP="00AE092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100 % genbrugsplast (UV-resistent, minimal vedligeholdelse)</w:t>
      </w:r>
    </w:p>
    <w:p w14:paraId="73565ED5" w14:textId="05BE0C36" w:rsidR="00AE0923" w:rsidRPr="00AE0923" w:rsidRDefault="00AE0923" w:rsidP="00AE0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AE0923">
        <w:rPr>
          <w:rFonts w:ascii="Calibri" w:eastAsia="Times New Roman" w:hAnsi="Calibri" w:cs="Calibri"/>
          <w:kern w:val="0"/>
          <w:lang w:eastAsia="da-DK"/>
          <w14:ligatures w14:val="none"/>
        </w:rPr>
        <w:t>Med oktagonale pullerter fra By Bang får du en fleksibel og klimavenlig løsning, der kræver minimal vedligeholdelse. De forskellige monteringsmuligheder og robuste designs sikrer en fremtidssikret investering i trafikregulering og byrumsudvikling</w:t>
      </w:r>
      <w:r w:rsidRPr="00AE0923"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t>.</w:t>
      </w:r>
    </w:p>
    <w:p w14:paraId="2D292965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DCF"/>
    <w:multiLevelType w:val="multilevel"/>
    <w:tmpl w:val="48485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102225"/>
    <w:multiLevelType w:val="multilevel"/>
    <w:tmpl w:val="2484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921345">
    <w:abstractNumId w:val="0"/>
  </w:num>
  <w:num w:numId="2" w16cid:durableId="824443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23"/>
    <w:rsid w:val="00131F00"/>
    <w:rsid w:val="00733F00"/>
    <w:rsid w:val="00AE0923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B0C38"/>
  <w15:chartTrackingRefBased/>
  <w15:docId w15:val="{1A37D1F0-B40E-4FA2-B4FE-6864C42C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0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E0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0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0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0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0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0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0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0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0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E0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E0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E092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E092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E09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E09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E09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E09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E0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E0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E0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E0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E0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E09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E09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E092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E0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E092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E0923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AE0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2025-03-30T17:14:00Z</dcterms:created>
  <dcterms:modified xsi:type="dcterms:W3CDTF">2025-03-30T17:17:00Z</dcterms:modified>
</cp:coreProperties>
</file>