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D852F" w14:textId="5C7C862B" w:rsidR="00733F00" w:rsidRPr="00843092" w:rsidRDefault="00843092">
      <w:pPr>
        <w:rPr>
          <w:rFonts w:ascii="Calibri" w:hAnsi="Calibri" w:cs="Calibri"/>
          <w:sz w:val="24"/>
          <w:szCs w:val="24"/>
        </w:rPr>
      </w:pPr>
      <w:r w:rsidRPr="00843092">
        <w:rPr>
          <w:rFonts w:ascii="Calibri" w:hAnsi="Calibri" w:cs="Calibri"/>
          <w:sz w:val="24"/>
          <w:szCs w:val="24"/>
        </w:rPr>
        <w:t>Udbudstekst: Mobil Pullert</w:t>
      </w:r>
      <w:r w:rsidRPr="00843092">
        <w:rPr>
          <w:rFonts w:ascii="Calibri" w:hAnsi="Calibri" w:cs="Calibri"/>
          <w:sz w:val="24"/>
          <w:szCs w:val="24"/>
        </w:rPr>
        <w:t xml:space="preserve"> fra </w:t>
      </w:r>
      <w:r w:rsidRPr="00843092">
        <w:rPr>
          <w:rFonts w:ascii="Calibri" w:hAnsi="Calibri" w:cs="Calibri"/>
          <w:sz w:val="24"/>
          <w:szCs w:val="24"/>
        </w:rPr>
        <w:t>By bang</w:t>
      </w:r>
    </w:p>
    <w:p w14:paraId="44AA011E" w14:textId="763FC052" w:rsidR="00843092" w:rsidRPr="00843092" w:rsidRDefault="00843092" w:rsidP="00843092">
      <w:pPr>
        <w:spacing w:before="100" w:beforeAutospacing="1" w:after="100" w:afterAutospacing="1" w:line="240" w:lineRule="auto"/>
        <w:rPr>
          <w:rFonts w:ascii="Calibri" w:eastAsia="Times New Roman" w:hAnsi="Calibri" w:cs="Calibri"/>
          <w:kern w:val="0"/>
          <w:lang w:eastAsia="da-DK"/>
          <w14:ligatures w14:val="none"/>
        </w:rPr>
      </w:pPr>
      <w:r w:rsidRPr="00843092">
        <w:rPr>
          <w:rFonts w:ascii="Calibri" w:eastAsia="Times New Roman" w:hAnsi="Calibri" w:cs="Calibri"/>
          <w:kern w:val="0"/>
          <w:lang w:eastAsia="da-DK"/>
          <w14:ligatures w14:val="none"/>
        </w:rPr>
        <w:t xml:space="preserve">En kraftig og fleksibel </w:t>
      </w:r>
      <w:r>
        <w:rPr>
          <w:rFonts w:ascii="Calibri" w:eastAsia="Times New Roman" w:hAnsi="Calibri" w:cs="Calibri"/>
          <w:kern w:val="0"/>
          <w:lang w:eastAsia="da-DK"/>
          <w14:ligatures w14:val="none"/>
        </w:rPr>
        <w:t xml:space="preserve">mobil </w:t>
      </w:r>
      <w:r w:rsidRPr="00843092">
        <w:rPr>
          <w:rFonts w:ascii="Calibri" w:eastAsia="Times New Roman" w:hAnsi="Calibri" w:cs="Calibri"/>
          <w:kern w:val="0"/>
          <w:lang w:eastAsia="da-DK"/>
          <w14:ligatures w14:val="none"/>
        </w:rPr>
        <w:t>pullert fra By bang, fremstillet i stålrør med integreret betonsokkel. Med sin høje synlighed og nemme flytbarhed via gaffeltruck er den ideel til midlertidig trafikregulering og afspærring. Denne robuste konstruktion sikrer maksimal stabilitet, selv under krævende forhold, og er samtidig let at håndtere. Pullerten er særligt velegnet til byggepladser, events og andre steder, hvor hurtig og pålidelig afspærring er afgørende.</w:t>
      </w:r>
    </w:p>
    <w:p w14:paraId="48F9B13E" w14:textId="77777777" w:rsidR="00843092" w:rsidRPr="00843092" w:rsidRDefault="00843092" w:rsidP="00843092">
      <w:pPr>
        <w:spacing w:before="100" w:beforeAutospacing="1" w:after="100" w:afterAutospacing="1" w:line="240" w:lineRule="auto"/>
        <w:rPr>
          <w:rFonts w:ascii="Calibri" w:eastAsia="Times New Roman" w:hAnsi="Calibri" w:cs="Calibri"/>
          <w:kern w:val="0"/>
          <w:lang w:eastAsia="da-DK"/>
          <w14:ligatures w14:val="none"/>
        </w:rPr>
      </w:pPr>
      <w:r w:rsidRPr="00843092">
        <w:rPr>
          <w:rFonts w:ascii="Calibri" w:eastAsia="Times New Roman" w:hAnsi="Calibri" w:cs="Calibri"/>
          <w:b/>
          <w:bCs/>
          <w:kern w:val="0"/>
          <w:lang w:eastAsia="da-DK"/>
          <w14:ligatures w14:val="none"/>
        </w:rPr>
        <w:t>DATA</w:t>
      </w:r>
    </w:p>
    <w:p w14:paraId="2E116D18" w14:textId="77777777" w:rsidR="00843092" w:rsidRPr="00843092" w:rsidRDefault="00843092" w:rsidP="00843092">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843092">
        <w:rPr>
          <w:rFonts w:ascii="Calibri" w:eastAsia="Times New Roman" w:hAnsi="Calibri" w:cs="Calibri"/>
          <w:kern w:val="0"/>
          <w:lang w:eastAsia="da-DK"/>
          <w14:ligatures w14:val="none"/>
        </w:rPr>
        <w:t>Stålrør Ø 273 mm, højde 1648 mm</w:t>
      </w:r>
    </w:p>
    <w:p w14:paraId="6D92F5D3" w14:textId="77777777" w:rsidR="00843092" w:rsidRPr="00843092" w:rsidRDefault="00843092" w:rsidP="00843092">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843092">
        <w:rPr>
          <w:rFonts w:ascii="Calibri" w:eastAsia="Times New Roman" w:hAnsi="Calibri" w:cs="Calibri"/>
          <w:kern w:val="0"/>
          <w:lang w:eastAsia="da-DK"/>
          <w14:ligatures w14:val="none"/>
        </w:rPr>
        <w:t>Betonsokkel 800 x 800 x 145 mm</w:t>
      </w:r>
    </w:p>
    <w:p w14:paraId="39EDA420" w14:textId="77777777" w:rsidR="00843092" w:rsidRPr="00843092" w:rsidRDefault="00843092" w:rsidP="00843092">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843092">
        <w:rPr>
          <w:rFonts w:ascii="Calibri" w:eastAsia="Times New Roman" w:hAnsi="Calibri" w:cs="Calibri"/>
          <w:kern w:val="0"/>
          <w:lang w:eastAsia="da-DK"/>
          <w14:ligatures w14:val="none"/>
        </w:rPr>
        <w:t>Bundroset Ø 450 mm</w:t>
      </w:r>
    </w:p>
    <w:p w14:paraId="6CBE3EDB" w14:textId="77777777" w:rsidR="00843092" w:rsidRPr="00843092" w:rsidRDefault="00843092" w:rsidP="00843092">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843092">
        <w:rPr>
          <w:rFonts w:ascii="Calibri" w:eastAsia="Times New Roman" w:hAnsi="Calibri" w:cs="Calibri"/>
          <w:kern w:val="0"/>
          <w:lang w:eastAsia="da-DK"/>
          <w14:ligatures w14:val="none"/>
        </w:rPr>
        <w:t>Vægt: ca. 230 kg</w:t>
      </w:r>
    </w:p>
    <w:p w14:paraId="597E5297" w14:textId="77777777" w:rsidR="00843092" w:rsidRPr="00843092" w:rsidRDefault="00843092" w:rsidP="00843092">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843092">
        <w:rPr>
          <w:rFonts w:ascii="Calibri" w:eastAsia="Times New Roman" w:hAnsi="Calibri" w:cs="Calibri"/>
          <w:kern w:val="0"/>
          <w:lang w:eastAsia="da-DK"/>
          <w14:ligatures w14:val="none"/>
        </w:rPr>
        <w:t>Overflade: RAL 9005 med rød/hvid refleksfolie</w:t>
      </w:r>
    </w:p>
    <w:p w14:paraId="5E334E95" w14:textId="77777777" w:rsidR="00843092" w:rsidRPr="00843092" w:rsidRDefault="00843092" w:rsidP="00843092">
      <w:pPr>
        <w:spacing w:before="100" w:beforeAutospacing="1" w:after="100" w:afterAutospacing="1" w:line="240" w:lineRule="auto"/>
        <w:rPr>
          <w:rFonts w:ascii="Calibri" w:eastAsia="Times New Roman" w:hAnsi="Calibri" w:cs="Calibri"/>
          <w:kern w:val="0"/>
          <w:lang w:eastAsia="da-DK"/>
          <w14:ligatures w14:val="none"/>
        </w:rPr>
      </w:pPr>
      <w:r w:rsidRPr="00843092">
        <w:rPr>
          <w:rFonts w:ascii="Calibri" w:eastAsia="Times New Roman" w:hAnsi="Calibri" w:cs="Calibri"/>
          <w:i/>
          <w:iCs/>
          <w:kern w:val="0"/>
          <w:lang w:eastAsia="da-DK"/>
          <w14:ligatures w14:val="none"/>
        </w:rPr>
        <w:t>Pullerten giver høj synlighed i både dagslys og mørke, hvilket gør den til en enkel og effektiv løsning for sikker og fleksibel afspærring.</w:t>
      </w:r>
    </w:p>
    <w:p w14:paraId="58C74991" w14:textId="77777777" w:rsidR="00843092" w:rsidRPr="00843092" w:rsidRDefault="00843092">
      <w:pPr>
        <w:rPr>
          <w:rFonts w:ascii="Calibri" w:hAnsi="Calibri" w:cs="Calibri"/>
        </w:rPr>
      </w:pPr>
    </w:p>
    <w:sectPr w:rsidR="00843092" w:rsidRPr="0084309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33C39"/>
    <w:multiLevelType w:val="multilevel"/>
    <w:tmpl w:val="32CE5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895156"/>
    <w:multiLevelType w:val="multilevel"/>
    <w:tmpl w:val="1A5C9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8123721">
    <w:abstractNumId w:val="0"/>
  </w:num>
  <w:num w:numId="2" w16cid:durableId="1476869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092"/>
    <w:rsid w:val="00733F00"/>
    <w:rsid w:val="00843092"/>
    <w:rsid w:val="00F0027E"/>
    <w:rsid w:val="00FF236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2B663"/>
  <w15:chartTrackingRefBased/>
  <w15:docId w15:val="{FBAC69DC-D651-4502-B4E3-958BDE58F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430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430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4309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4309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4309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43092"/>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43092"/>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43092"/>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43092"/>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4309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84309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843092"/>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843092"/>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843092"/>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43092"/>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43092"/>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43092"/>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43092"/>
    <w:rPr>
      <w:rFonts w:eastAsiaTheme="majorEastAsia" w:cstheme="majorBidi"/>
      <w:color w:val="272727" w:themeColor="text1" w:themeTint="D8"/>
    </w:rPr>
  </w:style>
  <w:style w:type="paragraph" w:styleId="Titel">
    <w:name w:val="Title"/>
    <w:basedOn w:val="Normal"/>
    <w:next w:val="Normal"/>
    <w:link w:val="TitelTegn"/>
    <w:uiPriority w:val="10"/>
    <w:qFormat/>
    <w:rsid w:val="008430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4309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43092"/>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843092"/>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43092"/>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843092"/>
    <w:rPr>
      <w:i/>
      <w:iCs/>
      <w:color w:val="404040" w:themeColor="text1" w:themeTint="BF"/>
    </w:rPr>
  </w:style>
  <w:style w:type="paragraph" w:styleId="Listeafsnit">
    <w:name w:val="List Paragraph"/>
    <w:basedOn w:val="Normal"/>
    <w:uiPriority w:val="34"/>
    <w:qFormat/>
    <w:rsid w:val="00843092"/>
    <w:pPr>
      <w:ind w:left="720"/>
      <w:contextualSpacing/>
    </w:pPr>
  </w:style>
  <w:style w:type="character" w:styleId="Kraftigfremhvning">
    <w:name w:val="Intense Emphasis"/>
    <w:basedOn w:val="Standardskrifttypeiafsnit"/>
    <w:uiPriority w:val="21"/>
    <w:qFormat/>
    <w:rsid w:val="00843092"/>
    <w:rPr>
      <w:i/>
      <w:iCs/>
      <w:color w:val="0F4761" w:themeColor="accent1" w:themeShade="BF"/>
    </w:rPr>
  </w:style>
  <w:style w:type="paragraph" w:styleId="Strktcitat">
    <w:name w:val="Intense Quote"/>
    <w:basedOn w:val="Normal"/>
    <w:next w:val="Normal"/>
    <w:link w:val="StrktcitatTegn"/>
    <w:uiPriority w:val="30"/>
    <w:qFormat/>
    <w:rsid w:val="008430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843092"/>
    <w:rPr>
      <w:i/>
      <w:iCs/>
      <w:color w:val="0F4761" w:themeColor="accent1" w:themeShade="BF"/>
    </w:rPr>
  </w:style>
  <w:style w:type="character" w:styleId="Kraftighenvisning">
    <w:name w:val="Intense Reference"/>
    <w:basedOn w:val="Standardskrifttypeiafsnit"/>
    <w:uiPriority w:val="32"/>
    <w:qFormat/>
    <w:rsid w:val="008430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840029">
      <w:bodyDiv w:val="1"/>
      <w:marLeft w:val="0"/>
      <w:marRight w:val="0"/>
      <w:marTop w:val="0"/>
      <w:marBottom w:val="0"/>
      <w:divBdr>
        <w:top w:val="none" w:sz="0" w:space="0" w:color="auto"/>
        <w:left w:val="none" w:sz="0" w:space="0" w:color="auto"/>
        <w:bottom w:val="none" w:sz="0" w:space="0" w:color="auto"/>
        <w:right w:val="none" w:sz="0" w:space="0" w:color="auto"/>
      </w:divBdr>
    </w:div>
    <w:div w:id="2009211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111</Words>
  <Characters>678</Characters>
  <Application>Microsoft Office Word</Application>
  <DocSecurity>0</DocSecurity>
  <Lines>5</Lines>
  <Paragraphs>1</Paragraphs>
  <ScaleCrop>false</ScaleCrop>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2025-03-27T19:53:00Z</dcterms:created>
  <dcterms:modified xsi:type="dcterms:W3CDTF">2025-03-27T19:57:00Z</dcterms:modified>
</cp:coreProperties>
</file>