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B873B" w14:textId="1ED25FDF" w:rsidR="00AD05F9" w:rsidRPr="00AD05F9" w:rsidRDefault="00AD05F9" w:rsidP="00AD05F9">
      <w:pPr>
        <w:spacing w:before="100" w:beforeAutospacing="1" w:after="100" w:afterAutospacing="1"/>
        <w:rPr>
          <w:color w:val="000000" w:themeColor="text1"/>
        </w:rPr>
      </w:pPr>
      <w:r w:rsidRPr="00AD05F9">
        <w:rPr>
          <w:b/>
          <w:bCs/>
          <w:color w:val="000000" w:themeColor="text1"/>
        </w:rPr>
        <w:t xml:space="preserve">Udbudstekst: </w:t>
      </w:r>
      <w:proofErr w:type="spellStart"/>
      <w:r w:rsidR="00A22B63">
        <w:rPr>
          <w:b/>
          <w:bCs/>
          <w:color w:val="000000" w:themeColor="text1"/>
        </w:rPr>
        <w:t>Corten</w:t>
      </w:r>
      <w:proofErr w:type="spellEnd"/>
      <w:r w:rsidR="00A22B63">
        <w:rPr>
          <w:b/>
          <w:bCs/>
          <w:color w:val="000000" w:themeColor="text1"/>
        </w:rPr>
        <w:t xml:space="preserve"> Plante-Bænk fra By Bang</w:t>
      </w:r>
    </w:p>
    <w:p w14:paraId="41DFB7C7" w14:textId="783A6446" w:rsidR="00AD05F9" w:rsidRPr="00AD05F9" w:rsidRDefault="00AD05F9" w:rsidP="00AD05F9">
      <w:pPr>
        <w:spacing w:before="100" w:beforeAutospacing="1" w:after="100" w:afterAutospacing="1"/>
        <w:rPr>
          <w:color w:val="000000" w:themeColor="text1"/>
          <w:sz w:val="22"/>
          <w:szCs w:val="22"/>
        </w:rPr>
      </w:pPr>
      <w:proofErr w:type="spellStart"/>
      <w:r w:rsidRPr="00AD05F9">
        <w:rPr>
          <w:color w:val="000000" w:themeColor="text1"/>
          <w:sz w:val="22"/>
          <w:szCs w:val="22"/>
        </w:rPr>
        <w:t>Corten</w:t>
      </w:r>
      <w:proofErr w:type="spellEnd"/>
      <w:r w:rsidR="00A22B63">
        <w:rPr>
          <w:color w:val="000000" w:themeColor="text1"/>
          <w:sz w:val="22"/>
          <w:szCs w:val="22"/>
        </w:rPr>
        <w:t xml:space="preserve"> Plant-</w:t>
      </w:r>
      <w:r w:rsidR="00824D00">
        <w:rPr>
          <w:color w:val="000000" w:themeColor="text1"/>
          <w:sz w:val="22"/>
          <w:szCs w:val="22"/>
        </w:rPr>
        <w:t>B</w:t>
      </w:r>
      <w:r w:rsidRPr="00AD05F9">
        <w:rPr>
          <w:color w:val="000000" w:themeColor="text1"/>
          <w:sz w:val="22"/>
          <w:szCs w:val="22"/>
        </w:rPr>
        <w:t>ænke fra By Bang er en markant og arkitektonisk flot løsning, der er særligt velegnet til projekter med et højt flow af brugere og ønske om grønt islæt. Den integrerede plantekasse, robuste materialer og gennemtænkte detaljering gør bænken til et naturligt opholdssted, hvor borgerne kan sidde og nyde omgivelserne.</w:t>
      </w:r>
    </w:p>
    <w:p w14:paraId="3E9A22DD" w14:textId="77777777" w:rsidR="00AD05F9" w:rsidRPr="00AD05F9" w:rsidRDefault="00AD05F9" w:rsidP="00AD05F9">
      <w:pPr>
        <w:spacing w:before="100" w:beforeAutospacing="1" w:after="100" w:afterAutospacing="1"/>
        <w:outlineLvl w:val="2"/>
        <w:rPr>
          <w:b/>
          <w:bCs/>
          <w:color w:val="000000" w:themeColor="text1"/>
          <w:sz w:val="22"/>
          <w:szCs w:val="22"/>
        </w:rPr>
      </w:pPr>
      <w:r w:rsidRPr="00AD05F9">
        <w:rPr>
          <w:b/>
          <w:bCs/>
          <w:color w:val="000000" w:themeColor="text1"/>
          <w:sz w:val="22"/>
          <w:szCs w:val="22"/>
        </w:rPr>
        <w:t>Stål (fundament)</w:t>
      </w:r>
    </w:p>
    <w:p w14:paraId="3A383C65" w14:textId="77777777" w:rsidR="00AD05F9" w:rsidRPr="00AD05F9" w:rsidRDefault="00AD05F9" w:rsidP="00AD05F9">
      <w:pPr>
        <w:numPr>
          <w:ilvl w:val="0"/>
          <w:numId w:val="1"/>
        </w:numPr>
        <w:spacing w:before="100" w:beforeAutospacing="1" w:after="100" w:afterAutospacing="1"/>
        <w:rPr>
          <w:color w:val="000000" w:themeColor="text1"/>
          <w:sz w:val="22"/>
          <w:szCs w:val="22"/>
        </w:rPr>
      </w:pPr>
      <w:r w:rsidRPr="00AD05F9">
        <w:rPr>
          <w:b/>
          <w:bCs/>
          <w:color w:val="000000" w:themeColor="text1"/>
          <w:sz w:val="22"/>
          <w:szCs w:val="22"/>
        </w:rPr>
        <w:t xml:space="preserve">8 mm </w:t>
      </w:r>
      <w:proofErr w:type="spellStart"/>
      <w:r w:rsidRPr="00AD05F9">
        <w:rPr>
          <w:b/>
          <w:bCs/>
          <w:color w:val="000000" w:themeColor="text1"/>
          <w:sz w:val="22"/>
          <w:szCs w:val="22"/>
        </w:rPr>
        <w:t>cortenstål</w:t>
      </w:r>
      <w:proofErr w:type="spellEnd"/>
      <w:r w:rsidRPr="00AD05F9">
        <w:rPr>
          <w:color w:val="000000" w:themeColor="text1"/>
          <w:sz w:val="22"/>
          <w:szCs w:val="22"/>
        </w:rPr>
        <w:t xml:space="preserve"> med 5 mm </w:t>
      </w:r>
      <w:proofErr w:type="spellStart"/>
      <w:r w:rsidRPr="00AD05F9">
        <w:rPr>
          <w:color w:val="000000" w:themeColor="text1"/>
          <w:sz w:val="22"/>
          <w:szCs w:val="22"/>
        </w:rPr>
        <w:t>cortenplade</w:t>
      </w:r>
      <w:proofErr w:type="spellEnd"/>
      <w:r w:rsidRPr="00AD05F9">
        <w:rPr>
          <w:color w:val="000000" w:themeColor="text1"/>
          <w:sz w:val="22"/>
          <w:szCs w:val="22"/>
        </w:rPr>
        <w:t xml:space="preserve"> til befæstning af træstave.</w:t>
      </w:r>
    </w:p>
    <w:p w14:paraId="1A71CCCE" w14:textId="77777777" w:rsidR="00AD05F9" w:rsidRPr="00AD05F9" w:rsidRDefault="00AD05F9" w:rsidP="00AD05F9">
      <w:pPr>
        <w:numPr>
          <w:ilvl w:val="0"/>
          <w:numId w:val="1"/>
        </w:numPr>
        <w:spacing w:before="100" w:beforeAutospacing="1" w:after="100" w:afterAutospacing="1"/>
        <w:rPr>
          <w:color w:val="000000" w:themeColor="text1"/>
          <w:sz w:val="22"/>
          <w:szCs w:val="22"/>
        </w:rPr>
      </w:pPr>
      <w:r w:rsidRPr="00AD05F9">
        <w:rPr>
          <w:color w:val="000000" w:themeColor="text1"/>
          <w:sz w:val="22"/>
          <w:szCs w:val="22"/>
        </w:rPr>
        <w:t>Sokkel og sider er ført ind under bænken, hvilket giver et stabilt og æstetisk helhedsindtryk.</w:t>
      </w:r>
    </w:p>
    <w:p w14:paraId="1ACAB3B6" w14:textId="77777777" w:rsidR="00AD05F9" w:rsidRPr="00AD05F9" w:rsidRDefault="00AD05F9" w:rsidP="00AD05F9">
      <w:pPr>
        <w:numPr>
          <w:ilvl w:val="0"/>
          <w:numId w:val="1"/>
        </w:numPr>
        <w:spacing w:before="100" w:beforeAutospacing="1" w:after="100" w:afterAutospacing="1"/>
        <w:rPr>
          <w:color w:val="000000" w:themeColor="text1"/>
          <w:sz w:val="22"/>
          <w:szCs w:val="22"/>
        </w:rPr>
      </w:pPr>
      <w:proofErr w:type="spellStart"/>
      <w:r w:rsidRPr="00AD05F9">
        <w:rPr>
          <w:b/>
          <w:bCs/>
          <w:color w:val="000000" w:themeColor="text1"/>
          <w:sz w:val="22"/>
          <w:szCs w:val="22"/>
        </w:rPr>
        <w:t>Cortenstålets</w:t>
      </w:r>
      <w:proofErr w:type="spellEnd"/>
      <w:r w:rsidRPr="00AD05F9">
        <w:rPr>
          <w:b/>
          <w:bCs/>
          <w:color w:val="000000" w:themeColor="text1"/>
          <w:sz w:val="22"/>
          <w:szCs w:val="22"/>
        </w:rPr>
        <w:t xml:space="preserve"> rustpatina</w:t>
      </w:r>
      <w:r w:rsidRPr="00AD05F9">
        <w:rPr>
          <w:color w:val="000000" w:themeColor="text1"/>
          <w:sz w:val="22"/>
          <w:szCs w:val="22"/>
        </w:rPr>
        <w:t> sikrer minimal vedligeholdelse og høj modstandsdygtighed over for det nordiske klima.</w:t>
      </w:r>
    </w:p>
    <w:p w14:paraId="6D5CFB6C" w14:textId="77777777" w:rsidR="00AD05F9" w:rsidRPr="00AD05F9" w:rsidRDefault="00AD05F9" w:rsidP="00AD05F9">
      <w:pPr>
        <w:spacing w:before="100" w:beforeAutospacing="1" w:after="100" w:afterAutospacing="1"/>
        <w:outlineLvl w:val="2"/>
        <w:rPr>
          <w:b/>
          <w:bCs/>
          <w:color w:val="000000" w:themeColor="text1"/>
          <w:sz w:val="22"/>
          <w:szCs w:val="22"/>
        </w:rPr>
      </w:pPr>
      <w:r w:rsidRPr="00AD05F9">
        <w:rPr>
          <w:b/>
          <w:bCs/>
          <w:color w:val="000000" w:themeColor="text1"/>
          <w:sz w:val="22"/>
          <w:szCs w:val="22"/>
        </w:rPr>
        <w:t>Træ (sædeflader og ryg)</w:t>
      </w:r>
    </w:p>
    <w:p w14:paraId="232641D1" w14:textId="77777777" w:rsidR="00AD05F9" w:rsidRPr="00AD05F9" w:rsidRDefault="00AD05F9" w:rsidP="00AD05F9">
      <w:pPr>
        <w:numPr>
          <w:ilvl w:val="0"/>
          <w:numId w:val="2"/>
        </w:numPr>
        <w:spacing w:before="100" w:beforeAutospacing="1" w:after="100" w:afterAutospacing="1"/>
        <w:rPr>
          <w:color w:val="000000" w:themeColor="text1"/>
          <w:sz w:val="22"/>
          <w:szCs w:val="22"/>
        </w:rPr>
      </w:pPr>
      <w:r w:rsidRPr="00AD05F9">
        <w:rPr>
          <w:b/>
          <w:bCs/>
          <w:color w:val="000000" w:themeColor="text1"/>
          <w:sz w:val="22"/>
          <w:szCs w:val="22"/>
        </w:rPr>
        <w:t>Mahogni-stave (44×44 mm)</w:t>
      </w:r>
      <w:r w:rsidRPr="00AD05F9">
        <w:rPr>
          <w:color w:val="000000" w:themeColor="text1"/>
          <w:sz w:val="22"/>
          <w:szCs w:val="22"/>
        </w:rPr>
        <w:t>, monteret med 4 mm galvaniserede skiver for ventilation og beskyttelse mod fugt.</w:t>
      </w:r>
    </w:p>
    <w:p w14:paraId="0DB7B1D7" w14:textId="77777777" w:rsidR="00AD05F9" w:rsidRPr="00AD05F9" w:rsidRDefault="00AD05F9" w:rsidP="00AD05F9">
      <w:pPr>
        <w:numPr>
          <w:ilvl w:val="0"/>
          <w:numId w:val="2"/>
        </w:numPr>
        <w:spacing w:before="100" w:beforeAutospacing="1" w:after="100" w:afterAutospacing="1"/>
        <w:rPr>
          <w:color w:val="000000" w:themeColor="text1"/>
          <w:sz w:val="22"/>
          <w:szCs w:val="22"/>
        </w:rPr>
      </w:pPr>
      <w:r w:rsidRPr="00AD05F9">
        <w:rPr>
          <w:color w:val="000000" w:themeColor="text1"/>
          <w:sz w:val="22"/>
          <w:szCs w:val="22"/>
        </w:rPr>
        <w:t>Naturligt slidstærkt træ, der kan oliebehandles eller patinere over tid.</w:t>
      </w:r>
    </w:p>
    <w:p w14:paraId="5B2E4073" w14:textId="77777777" w:rsidR="00AD05F9" w:rsidRPr="00AD05F9" w:rsidRDefault="00AD05F9" w:rsidP="00AD05F9">
      <w:pPr>
        <w:numPr>
          <w:ilvl w:val="0"/>
          <w:numId w:val="3"/>
        </w:numPr>
        <w:spacing w:before="100" w:beforeAutospacing="1" w:after="100" w:afterAutospacing="1"/>
        <w:rPr>
          <w:color w:val="000000" w:themeColor="text1"/>
          <w:sz w:val="22"/>
          <w:szCs w:val="22"/>
        </w:rPr>
      </w:pPr>
      <w:r w:rsidRPr="00AD05F9">
        <w:rPr>
          <w:color w:val="000000" w:themeColor="text1"/>
          <w:sz w:val="22"/>
          <w:szCs w:val="22"/>
        </w:rPr>
        <w:t>Fås som </w:t>
      </w:r>
      <w:r w:rsidRPr="00AD05F9">
        <w:rPr>
          <w:b/>
          <w:bCs/>
          <w:color w:val="000000" w:themeColor="text1"/>
          <w:sz w:val="22"/>
          <w:szCs w:val="22"/>
        </w:rPr>
        <w:t>rektangulære, halvcirkelformede, runde</w:t>
      </w:r>
      <w:r w:rsidRPr="00AD05F9">
        <w:rPr>
          <w:color w:val="000000" w:themeColor="text1"/>
          <w:sz w:val="22"/>
          <w:szCs w:val="22"/>
        </w:rPr>
        <w:t> (Ø4 m) eller </w:t>
      </w:r>
      <w:r w:rsidRPr="00AD05F9">
        <w:rPr>
          <w:b/>
          <w:bCs/>
          <w:color w:val="000000" w:themeColor="text1"/>
          <w:sz w:val="22"/>
          <w:szCs w:val="22"/>
        </w:rPr>
        <w:t>ellipseformede</w:t>
      </w:r>
      <w:r w:rsidRPr="00AD05F9">
        <w:rPr>
          <w:color w:val="000000" w:themeColor="text1"/>
          <w:sz w:val="22"/>
          <w:szCs w:val="22"/>
        </w:rPr>
        <w:t> bænke.</w:t>
      </w:r>
    </w:p>
    <w:p w14:paraId="186B5039" w14:textId="77777777" w:rsidR="00AD05F9" w:rsidRPr="00AD05F9" w:rsidRDefault="00AD05F9" w:rsidP="00AD05F9">
      <w:pPr>
        <w:numPr>
          <w:ilvl w:val="0"/>
          <w:numId w:val="3"/>
        </w:numPr>
        <w:spacing w:before="100" w:beforeAutospacing="1" w:after="100" w:afterAutospacing="1"/>
        <w:rPr>
          <w:color w:val="000000" w:themeColor="text1"/>
          <w:sz w:val="22"/>
          <w:szCs w:val="22"/>
        </w:rPr>
      </w:pPr>
      <w:r w:rsidRPr="00AD05F9">
        <w:rPr>
          <w:color w:val="000000" w:themeColor="text1"/>
          <w:sz w:val="22"/>
          <w:szCs w:val="22"/>
        </w:rPr>
        <w:t>Alle modeller kan leveres med eller uden ryglæn og mulighed for beplantning i midten eller i ender.</w:t>
      </w:r>
    </w:p>
    <w:p w14:paraId="67F16961" w14:textId="77777777" w:rsidR="00AD05F9" w:rsidRPr="00AD05F9" w:rsidRDefault="00AD05F9" w:rsidP="00AD05F9">
      <w:pPr>
        <w:numPr>
          <w:ilvl w:val="0"/>
          <w:numId w:val="3"/>
        </w:numPr>
        <w:spacing w:before="100" w:beforeAutospacing="1" w:after="100" w:afterAutospacing="1"/>
        <w:rPr>
          <w:color w:val="000000" w:themeColor="text1"/>
          <w:sz w:val="22"/>
          <w:szCs w:val="22"/>
        </w:rPr>
      </w:pPr>
      <w:r w:rsidRPr="00AD05F9">
        <w:rPr>
          <w:color w:val="000000" w:themeColor="text1"/>
          <w:sz w:val="22"/>
          <w:szCs w:val="22"/>
        </w:rPr>
        <w:t>Topkant ca. 250 mm bred, velegnet som siddemulighed eller til at læne sig op ad.</w:t>
      </w:r>
    </w:p>
    <w:p w14:paraId="3364A3CD" w14:textId="77777777" w:rsidR="00AD05F9" w:rsidRPr="00AD05F9" w:rsidRDefault="00AD05F9" w:rsidP="00AD05F9">
      <w:pPr>
        <w:spacing w:before="100" w:beforeAutospacing="1" w:after="100" w:afterAutospacing="1"/>
        <w:outlineLvl w:val="2"/>
        <w:rPr>
          <w:b/>
          <w:bCs/>
          <w:color w:val="000000" w:themeColor="text1"/>
          <w:sz w:val="22"/>
          <w:szCs w:val="22"/>
        </w:rPr>
      </w:pPr>
      <w:r w:rsidRPr="00AD05F9">
        <w:rPr>
          <w:b/>
          <w:bCs/>
          <w:color w:val="000000" w:themeColor="text1"/>
          <w:sz w:val="22"/>
          <w:szCs w:val="22"/>
        </w:rPr>
        <w:t>Tekniske data</w:t>
      </w:r>
    </w:p>
    <w:p w14:paraId="36ECC916" w14:textId="77777777" w:rsidR="00AD05F9" w:rsidRPr="00AD05F9" w:rsidRDefault="00AD05F9" w:rsidP="00AD05F9">
      <w:pPr>
        <w:numPr>
          <w:ilvl w:val="0"/>
          <w:numId w:val="4"/>
        </w:numPr>
        <w:spacing w:before="100" w:beforeAutospacing="1" w:after="100" w:afterAutospacing="1"/>
        <w:rPr>
          <w:color w:val="000000" w:themeColor="text1"/>
          <w:sz w:val="22"/>
          <w:szCs w:val="22"/>
        </w:rPr>
      </w:pPr>
      <w:r w:rsidRPr="00AD05F9">
        <w:rPr>
          <w:b/>
          <w:bCs/>
          <w:color w:val="000000" w:themeColor="text1"/>
          <w:sz w:val="22"/>
          <w:szCs w:val="22"/>
        </w:rPr>
        <w:t>Materialetykkelse:</w:t>
      </w:r>
      <w:r w:rsidRPr="00AD05F9">
        <w:rPr>
          <w:color w:val="000000" w:themeColor="text1"/>
          <w:sz w:val="22"/>
          <w:szCs w:val="22"/>
        </w:rPr>
        <w:t xml:space="preserve"> 8 mm </w:t>
      </w:r>
      <w:proofErr w:type="spellStart"/>
      <w:r w:rsidRPr="00AD05F9">
        <w:rPr>
          <w:color w:val="000000" w:themeColor="text1"/>
          <w:sz w:val="22"/>
          <w:szCs w:val="22"/>
        </w:rPr>
        <w:t>cortenstål</w:t>
      </w:r>
      <w:proofErr w:type="spellEnd"/>
      <w:r w:rsidRPr="00AD05F9">
        <w:rPr>
          <w:color w:val="000000" w:themeColor="text1"/>
          <w:sz w:val="22"/>
          <w:szCs w:val="22"/>
        </w:rPr>
        <w:t xml:space="preserve"> (hovedkonstruktion), 5 mm </w:t>
      </w:r>
      <w:proofErr w:type="spellStart"/>
      <w:r w:rsidRPr="00AD05F9">
        <w:rPr>
          <w:color w:val="000000" w:themeColor="text1"/>
          <w:sz w:val="22"/>
          <w:szCs w:val="22"/>
        </w:rPr>
        <w:t>cortenplade</w:t>
      </w:r>
      <w:proofErr w:type="spellEnd"/>
      <w:r w:rsidRPr="00AD05F9">
        <w:rPr>
          <w:color w:val="000000" w:themeColor="text1"/>
          <w:sz w:val="22"/>
          <w:szCs w:val="22"/>
        </w:rPr>
        <w:t xml:space="preserve"> (fastgørelse af træ), 4 mm galvaniserede afstandsskiver.</w:t>
      </w:r>
    </w:p>
    <w:p w14:paraId="34EB3420" w14:textId="77777777" w:rsidR="00AD05F9" w:rsidRPr="00AD05F9" w:rsidRDefault="00AD05F9" w:rsidP="00AD05F9">
      <w:pPr>
        <w:numPr>
          <w:ilvl w:val="0"/>
          <w:numId w:val="4"/>
        </w:numPr>
        <w:spacing w:before="100" w:beforeAutospacing="1" w:after="100" w:afterAutospacing="1"/>
        <w:rPr>
          <w:color w:val="000000" w:themeColor="text1"/>
          <w:sz w:val="22"/>
          <w:szCs w:val="22"/>
        </w:rPr>
      </w:pPr>
      <w:r w:rsidRPr="00AD05F9">
        <w:rPr>
          <w:b/>
          <w:bCs/>
          <w:color w:val="000000" w:themeColor="text1"/>
          <w:sz w:val="22"/>
          <w:szCs w:val="22"/>
        </w:rPr>
        <w:t>Overfladebehandling:</w:t>
      </w:r>
      <w:r w:rsidRPr="00AD05F9">
        <w:rPr>
          <w:color w:val="000000" w:themeColor="text1"/>
          <w:sz w:val="22"/>
          <w:szCs w:val="22"/>
        </w:rPr>
        <w:t> </w:t>
      </w:r>
      <w:proofErr w:type="spellStart"/>
      <w:r w:rsidRPr="00AD05F9">
        <w:rPr>
          <w:color w:val="000000" w:themeColor="text1"/>
          <w:sz w:val="22"/>
          <w:szCs w:val="22"/>
        </w:rPr>
        <w:t>Cortenstål</w:t>
      </w:r>
      <w:proofErr w:type="spellEnd"/>
      <w:r w:rsidRPr="00AD05F9">
        <w:rPr>
          <w:color w:val="000000" w:themeColor="text1"/>
          <w:sz w:val="22"/>
          <w:szCs w:val="22"/>
        </w:rPr>
        <w:t xml:space="preserve"> kræver ingen yderligere behandling, mens træet kan oliebehandles efter behov.</w:t>
      </w:r>
    </w:p>
    <w:p w14:paraId="3E3B6F04" w14:textId="77777777" w:rsidR="00AD05F9" w:rsidRPr="00AD05F9" w:rsidRDefault="00AD05F9" w:rsidP="00AD05F9">
      <w:pPr>
        <w:numPr>
          <w:ilvl w:val="0"/>
          <w:numId w:val="4"/>
        </w:numPr>
        <w:spacing w:before="100" w:beforeAutospacing="1" w:after="100" w:afterAutospacing="1"/>
        <w:rPr>
          <w:color w:val="000000" w:themeColor="text1"/>
          <w:sz w:val="22"/>
          <w:szCs w:val="22"/>
        </w:rPr>
      </w:pPr>
      <w:r w:rsidRPr="00AD05F9">
        <w:rPr>
          <w:b/>
          <w:bCs/>
          <w:color w:val="000000" w:themeColor="text1"/>
          <w:sz w:val="22"/>
          <w:szCs w:val="22"/>
        </w:rPr>
        <w:t>Siddehøjde:</w:t>
      </w:r>
      <w:r w:rsidRPr="00AD05F9">
        <w:rPr>
          <w:color w:val="000000" w:themeColor="text1"/>
          <w:sz w:val="22"/>
          <w:szCs w:val="22"/>
        </w:rPr>
        <w:t> Anbefalet 45–47 cm over færdigt terræn.</w:t>
      </w:r>
    </w:p>
    <w:p w14:paraId="091EB98F" w14:textId="77777777" w:rsidR="00AD05F9" w:rsidRPr="00AD05F9" w:rsidRDefault="00AD05F9" w:rsidP="00AD05F9">
      <w:pPr>
        <w:spacing w:before="100" w:beforeAutospacing="1" w:after="100" w:afterAutospacing="1"/>
        <w:outlineLvl w:val="2"/>
        <w:rPr>
          <w:b/>
          <w:bCs/>
          <w:color w:val="000000" w:themeColor="text1"/>
          <w:sz w:val="22"/>
          <w:szCs w:val="22"/>
        </w:rPr>
      </w:pPr>
      <w:r w:rsidRPr="00AD05F9">
        <w:rPr>
          <w:b/>
          <w:bCs/>
          <w:color w:val="000000" w:themeColor="text1"/>
          <w:sz w:val="22"/>
          <w:szCs w:val="22"/>
        </w:rPr>
        <w:t xml:space="preserve">By Bang </w:t>
      </w:r>
      <w:proofErr w:type="spellStart"/>
      <w:r w:rsidRPr="00AD05F9">
        <w:rPr>
          <w:b/>
          <w:bCs/>
          <w:color w:val="000000" w:themeColor="text1"/>
          <w:sz w:val="22"/>
          <w:szCs w:val="22"/>
        </w:rPr>
        <w:t>Cortenbænke</w:t>
      </w:r>
      <w:proofErr w:type="spellEnd"/>
    </w:p>
    <w:p w14:paraId="7AC152E6" w14:textId="77777777" w:rsidR="00AD05F9" w:rsidRPr="00AD05F9" w:rsidRDefault="00AD05F9" w:rsidP="00AD05F9">
      <w:pPr>
        <w:spacing w:before="100" w:beforeAutospacing="1" w:after="100" w:afterAutospacing="1"/>
        <w:rPr>
          <w:color w:val="000000" w:themeColor="text1"/>
          <w:sz w:val="22"/>
          <w:szCs w:val="22"/>
        </w:rPr>
      </w:pPr>
      <w:r w:rsidRPr="00AD05F9">
        <w:rPr>
          <w:color w:val="000000" w:themeColor="text1"/>
          <w:sz w:val="22"/>
          <w:szCs w:val="22"/>
        </w:rPr>
        <w:t xml:space="preserve">By Bangs specialdesignede </w:t>
      </w:r>
      <w:proofErr w:type="spellStart"/>
      <w:r w:rsidRPr="00AD05F9">
        <w:rPr>
          <w:color w:val="000000" w:themeColor="text1"/>
          <w:sz w:val="22"/>
          <w:szCs w:val="22"/>
        </w:rPr>
        <w:t>cortenbænke</w:t>
      </w:r>
      <w:proofErr w:type="spellEnd"/>
      <w:r w:rsidRPr="00AD05F9">
        <w:rPr>
          <w:color w:val="000000" w:themeColor="text1"/>
          <w:sz w:val="22"/>
          <w:szCs w:val="22"/>
        </w:rPr>
        <w:t xml:space="preserve"> er en ideel løsning i </w:t>
      </w:r>
      <w:proofErr w:type="spellStart"/>
      <w:r w:rsidRPr="00AD05F9">
        <w:rPr>
          <w:color w:val="000000" w:themeColor="text1"/>
          <w:sz w:val="22"/>
          <w:szCs w:val="22"/>
        </w:rPr>
        <w:t>bymidter</w:t>
      </w:r>
      <w:proofErr w:type="spellEnd"/>
      <w:r w:rsidRPr="00AD05F9">
        <w:rPr>
          <w:color w:val="000000" w:themeColor="text1"/>
          <w:sz w:val="22"/>
          <w:szCs w:val="22"/>
        </w:rPr>
        <w:t>, parker, institutioner og andre steder, hvor man ønsker at skabe et unikt og grønt opholdssted. Med indbyggede plantekasser og flere former for siddemoduler kan bænken tilpasses forskellige projekter, uanset om man ønsker en rummelig rund bænk eller en let halvcirkel med ryglæn.</w:t>
      </w:r>
    </w:p>
    <w:p w14:paraId="3B8258F2" w14:textId="77777777" w:rsidR="00733F00" w:rsidRPr="00AD05F9" w:rsidRDefault="00733F00">
      <w:pPr>
        <w:rPr>
          <w:color w:val="000000" w:themeColor="text1"/>
        </w:rPr>
      </w:pPr>
    </w:p>
    <w:sectPr w:rsidR="00733F00" w:rsidRPr="00AD05F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07201"/>
    <w:multiLevelType w:val="multilevel"/>
    <w:tmpl w:val="C5A4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862642"/>
    <w:multiLevelType w:val="multilevel"/>
    <w:tmpl w:val="F724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9B110F"/>
    <w:multiLevelType w:val="multilevel"/>
    <w:tmpl w:val="3382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17110C"/>
    <w:multiLevelType w:val="multilevel"/>
    <w:tmpl w:val="3F46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1526414">
    <w:abstractNumId w:val="1"/>
  </w:num>
  <w:num w:numId="2" w16cid:durableId="705062201">
    <w:abstractNumId w:val="2"/>
  </w:num>
  <w:num w:numId="3" w16cid:durableId="1430463048">
    <w:abstractNumId w:val="3"/>
  </w:num>
  <w:num w:numId="4" w16cid:durableId="932474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5F9"/>
    <w:rsid w:val="00383358"/>
    <w:rsid w:val="00733F00"/>
    <w:rsid w:val="00824D00"/>
    <w:rsid w:val="00A22B63"/>
    <w:rsid w:val="00AD05F9"/>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BA7B2"/>
  <w15:chartTrackingRefBased/>
  <w15:docId w15:val="{F49892D8-3018-4225-83DB-6E617FA52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F9"/>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AD0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D0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D05F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D05F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D05F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D05F9"/>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D05F9"/>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D05F9"/>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D05F9"/>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D05F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D05F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D05F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D05F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D05F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D05F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D05F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D05F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D05F9"/>
    <w:rPr>
      <w:rFonts w:eastAsiaTheme="majorEastAsia" w:cstheme="majorBidi"/>
      <w:color w:val="272727" w:themeColor="text1" w:themeTint="D8"/>
    </w:rPr>
  </w:style>
  <w:style w:type="paragraph" w:styleId="Titel">
    <w:name w:val="Title"/>
    <w:basedOn w:val="Normal"/>
    <w:next w:val="Normal"/>
    <w:link w:val="TitelTegn"/>
    <w:uiPriority w:val="10"/>
    <w:qFormat/>
    <w:rsid w:val="00AD05F9"/>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D05F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D05F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D05F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D05F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D05F9"/>
    <w:rPr>
      <w:i/>
      <w:iCs/>
      <w:color w:val="404040" w:themeColor="text1" w:themeTint="BF"/>
    </w:rPr>
  </w:style>
  <w:style w:type="paragraph" w:styleId="Listeafsnit">
    <w:name w:val="List Paragraph"/>
    <w:basedOn w:val="Normal"/>
    <w:uiPriority w:val="34"/>
    <w:qFormat/>
    <w:rsid w:val="00AD05F9"/>
    <w:pPr>
      <w:ind w:left="720"/>
      <w:contextualSpacing/>
    </w:pPr>
  </w:style>
  <w:style w:type="character" w:styleId="Kraftigfremhvning">
    <w:name w:val="Intense Emphasis"/>
    <w:basedOn w:val="Standardskrifttypeiafsnit"/>
    <w:uiPriority w:val="21"/>
    <w:qFormat/>
    <w:rsid w:val="00AD05F9"/>
    <w:rPr>
      <w:i/>
      <w:iCs/>
      <w:color w:val="0F4761" w:themeColor="accent1" w:themeShade="BF"/>
    </w:rPr>
  </w:style>
  <w:style w:type="paragraph" w:styleId="Strktcitat">
    <w:name w:val="Intense Quote"/>
    <w:basedOn w:val="Normal"/>
    <w:next w:val="Normal"/>
    <w:link w:val="StrktcitatTegn"/>
    <w:uiPriority w:val="30"/>
    <w:qFormat/>
    <w:rsid w:val="00AD0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D05F9"/>
    <w:rPr>
      <w:i/>
      <w:iCs/>
      <w:color w:val="0F4761" w:themeColor="accent1" w:themeShade="BF"/>
    </w:rPr>
  </w:style>
  <w:style w:type="character" w:styleId="Kraftighenvisning">
    <w:name w:val="Intense Reference"/>
    <w:basedOn w:val="Standardskrifttypeiafsnit"/>
    <w:uiPriority w:val="32"/>
    <w:qFormat/>
    <w:rsid w:val="00AD05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1550</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3</cp:revision>
  <dcterms:created xsi:type="dcterms:W3CDTF">2025-01-26T15:36:00Z</dcterms:created>
  <dcterms:modified xsi:type="dcterms:W3CDTF">2025-01-26T15:39:00Z</dcterms:modified>
</cp:coreProperties>
</file>