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9527" w14:textId="38A5D296" w:rsidR="00C51698" w:rsidRDefault="00C51698" w:rsidP="00C51698">
      <w:pPr>
        <w:pStyle w:val="NormalWeb"/>
      </w:pPr>
      <w:r>
        <w:rPr>
          <w:rStyle w:val="Strk"/>
          <w:rFonts w:eastAsiaTheme="majorEastAsia"/>
        </w:rPr>
        <w:t>Udbudstekst: Pullert cykelstativ</w:t>
      </w:r>
      <w:r>
        <w:rPr>
          <w:rStyle w:val="Strk"/>
          <w:rFonts w:eastAsiaTheme="majorEastAsia"/>
        </w:rPr>
        <w:t xml:space="preserve"> fra By Bang</w:t>
      </w:r>
    </w:p>
    <w:p w14:paraId="2565C645" w14:textId="4A43ED4F" w:rsidR="00C51698" w:rsidRPr="00C51698" w:rsidRDefault="00C51698" w:rsidP="00C51698">
      <w:pPr>
        <w:pStyle w:val="NormalWeb"/>
        <w:rPr>
          <w:sz w:val="22"/>
          <w:szCs w:val="22"/>
        </w:rPr>
      </w:pPr>
      <w:r w:rsidRPr="00C51698">
        <w:rPr>
          <w:sz w:val="22"/>
          <w:szCs w:val="22"/>
        </w:rPr>
        <w:t>Pullert cykelstativ fra By Bang er en holdbar og pladsbesparende løsning til sikker cykelparkering i offentlige og private områder. Stativet er fremstillet i galvaniseret stål og kan leveres i alle RAL-farver samt med refleksstriber i rød, hvid eller gul. Det kan enten fastboltes med fodplade eller nedstøbes 400 mm i terrænet.</w:t>
      </w:r>
    </w:p>
    <w:p w14:paraId="4C741B62" w14:textId="77777777" w:rsidR="00C51698" w:rsidRPr="00C51698" w:rsidRDefault="00C51698" w:rsidP="00C51698">
      <w:pPr>
        <w:pStyle w:val="NormalWeb"/>
        <w:rPr>
          <w:sz w:val="22"/>
          <w:szCs w:val="22"/>
        </w:rPr>
      </w:pPr>
      <w:r w:rsidRPr="00C51698">
        <w:rPr>
          <w:rStyle w:val="Strk"/>
          <w:rFonts w:eastAsiaTheme="majorEastAsia"/>
          <w:sz w:val="22"/>
          <w:szCs w:val="22"/>
        </w:rPr>
        <w:t>Tekniske specifikationer:</w:t>
      </w:r>
    </w:p>
    <w:p w14:paraId="1D4B6209" w14:textId="77777777" w:rsidR="00C51698" w:rsidRPr="00C51698" w:rsidRDefault="00C51698" w:rsidP="00C51698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C51698">
        <w:rPr>
          <w:rStyle w:val="Strk"/>
          <w:rFonts w:eastAsiaTheme="majorEastAsia"/>
          <w:sz w:val="22"/>
          <w:szCs w:val="22"/>
        </w:rPr>
        <w:t>Søjlediameter:</w:t>
      </w:r>
      <w:r w:rsidRPr="00C51698">
        <w:rPr>
          <w:sz w:val="22"/>
          <w:szCs w:val="22"/>
        </w:rPr>
        <w:t xml:space="preserve"> Ø108 mm</w:t>
      </w:r>
    </w:p>
    <w:p w14:paraId="6FFCA82B" w14:textId="77777777" w:rsidR="00C51698" w:rsidRPr="00C51698" w:rsidRDefault="00C51698" w:rsidP="00C51698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C51698">
        <w:rPr>
          <w:rStyle w:val="Strk"/>
          <w:rFonts w:eastAsiaTheme="majorEastAsia"/>
          <w:sz w:val="22"/>
          <w:szCs w:val="22"/>
        </w:rPr>
        <w:t>Højde:</w:t>
      </w:r>
      <w:r w:rsidRPr="00C51698">
        <w:rPr>
          <w:sz w:val="22"/>
          <w:szCs w:val="22"/>
        </w:rPr>
        <w:t xml:space="preserve"> 800 mm</w:t>
      </w:r>
    </w:p>
    <w:p w14:paraId="4ACC5C9A" w14:textId="77777777" w:rsidR="00C51698" w:rsidRPr="00C51698" w:rsidRDefault="00C51698" w:rsidP="00C51698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C51698">
        <w:rPr>
          <w:rStyle w:val="Strk"/>
          <w:rFonts w:eastAsiaTheme="majorEastAsia"/>
          <w:sz w:val="22"/>
          <w:szCs w:val="22"/>
        </w:rPr>
        <w:t>Gab til cykel:</w:t>
      </w:r>
      <w:r w:rsidRPr="00C51698">
        <w:rPr>
          <w:sz w:val="22"/>
          <w:szCs w:val="22"/>
        </w:rPr>
        <w:t xml:space="preserve"> 55 mm</w:t>
      </w:r>
    </w:p>
    <w:p w14:paraId="1D0957D7" w14:textId="77777777" w:rsidR="00C51698" w:rsidRPr="00C51698" w:rsidRDefault="00C51698" w:rsidP="00C51698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C51698">
        <w:rPr>
          <w:rStyle w:val="Strk"/>
          <w:rFonts w:eastAsiaTheme="majorEastAsia"/>
          <w:sz w:val="22"/>
          <w:szCs w:val="22"/>
        </w:rPr>
        <w:t>Materiale:</w:t>
      </w:r>
      <w:r w:rsidRPr="00C51698">
        <w:rPr>
          <w:sz w:val="22"/>
          <w:szCs w:val="22"/>
        </w:rPr>
        <w:t xml:space="preserve"> Galvaniseret stål</w:t>
      </w:r>
    </w:p>
    <w:p w14:paraId="0A7B890F" w14:textId="77777777" w:rsidR="00C51698" w:rsidRPr="00C51698" w:rsidRDefault="00C51698" w:rsidP="00C51698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C51698">
        <w:rPr>
          <w:rStyle w:val="Strk"/>
          <w:rFonts w:eastAsiaTheme="majorEastAsia"/>
          <w:sz w:val="22"/>
          <w:szCs w:val="22"/>
        </w:rPr>
        <w:t>Montering:</w:t>
      </w:r>
      <w:r w:rsidRPr="00C51698">
        <w:rPr>
          <w:sz w:val="22"/>
          <w:szCs w:val="22"/>
        </w:rPr>
        <w:t xml:space="preserve"> Fastboltes eller nedstøbes</w:t>
      </w:r>
    </w:p>
    <w:p w14:paraId="4045AF89" w14:textId="77777777" w:rsidR="00C51698" w:rsidRPr="00C51698" w:rsidRDefault="00C51698" w:rsidP="00C51698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C51698">
        <w:rPr>
          <w:rStyle w:val="Strk"/>
          <w:rFonts w:eastAsiaTheme="majorEastAsia"/>
          <w:sz w:val="22"/>
          <w:szCs w:val="22"/>
        </w:rPr>
        <w:t>Farve:</w:t>
      </w:r>
      <w:r w:rsidRPr="00C51698">
        <w:rPr>
          <w:sz w:val="22"/>
          <w:szCs w:val="22"/>
        </w:rPr>
        <w:t xml:space="preserve"> Leveres i alle RAL-farver</w:t>
      </w:r>
    </w:p>
    <w:p w14:paraId="4C6BDF41" w14:textId="77777777" w:rsidR="00C51698" w:rsidRPr="00C51698" w:rsidRDefault="00C51698" w:rsidP="00C51698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C51698">
        <w:rPr>
          <w:rStyle w:val="Strk"/>
          <w:rFonts w:eastAsiaTheme="majorEastAsia"/>
          <w:sz w:val="22"/>
          <w:szCs w:val="22"/>
        </w:rPr>
        <w:t>Refleks:</w:t>
      </w:r>
      <w:r w:rsidRPr="00C51698">
        <w:rPr>
          <w:sz w:val="22"/>
          <w:szCs w:val="22"/>
        </w:rPr>
        <w:t xml:space="preserve"> 35 mm refleksbånd i rød, hvid eller gul</w:t>
      </w:r>
    </w:p>
    <w:p w14:paraId="522EE485" w14:textId="77777777" w:rsidR="00C51698" w:rsidRPr="00C51698" w:rsidRDefault="00C51698" w:rsidP="00C51698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C51698">
        <w:rPr>
          <w:sz w:val="22"/>
          <w:szCs w:val="22"/>
        </w:rPr>
        <w:t>Lang levetid og minimal vedligeholdelse</w:t>
      </w:r>
    </w:p>
    <w:p w14:paraId="6C0198DB" w14:textId="77777777" w:rsidR="00C51698" w:rsidRPr="00C51698" w:rsidRDefault="00C51698" w:rsidP="00C51698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C51698">
        <w:rPr>
          <w:sz w:val="22"/>
          <w:szCs w:val="22"/>
        </w:rPr>
        <w:t>Modstandsdygtig over for rust og vejrpåvirkninger</w:t>
      </w:r>
    </w:p>
    <w:p w14:paraId="145201E5" w14:textId="77777777" w:rsidR="00C51698" w:rsidRPr="00C51698" w:rsidRDefault="00C51698" w:rsidP="00C51698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C51698">
        <w:rPr>
          <w:sz w:val="22"/>
          <w:szCs w:val="22"/>
        </w:rPr>
        <w:t>Stabil konstruktion, der sikrer sikker parkering</w:t>
      </w:r>
    </w:p>
    <w:p w14:paraId="291F7D3E" w14:textId="77777777" w:rsidR="00C51698" w:rsidRPr="00C51698" w:rsidRDefault="00C51698" w:rsidP="00C51698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C51698">
        <w:rPr>
          <w:sz w:val="22"/>
          <w:szCs w:val="22"/>
        </w:rPr>
        <w:t>Tidløst design, der passer ind i alle miljøer</w:t>
      </w:r>
    </w:p>
    <w:p w14:paraId="353C111E" w14:textId="77777777" w:rsidR="00733F00" w:rsidRPr="00C51698" w:rsidRDefault="00733F00"/>
    <w:sectPr w:rsidR="00733F00" w:rsidRPr="00C516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03673"/>
    <w:multiLevelType w:val="multilevel"/>
    <w:tmpl w:val="56A0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009D2"/>
    <w:multiLevelType w:val="multilevel"/>
    <w:tmpl w:val="F860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749183">
    <w:abstractNumId w:val="0"/>
  </w:num>
  <w:num w:numId="2" w16cid:durableId="1359046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98"/>
    <w:rsid w:val="00733F00"/>
    <w:rsid w:val="00836FAC"/>
    <w:rsid w:val="00C51698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2C3B"/>
  <w15:chartTrackingRefBased/>
  <w15:docId w15:val="{8F21BC07-7F41-493F-8128-87864A92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1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1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1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1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1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1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1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1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1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51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51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51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5169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5169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5169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5169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5169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516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51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51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51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51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51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5169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5169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5169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51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5169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516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C51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7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682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2025-02-16T19:07:00Z</dcterms:created>
  <dcterms:modified xsi:type="dcterms:W3CDTF">2025-02-16T19:09:00Z</dcterms:modified>
</cp:coreProperties>
</file>