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8B00" w14:textId="77777777" w:rsidR="00762998" w:rsidRPr="00762998" w:rsidRDefault="00762998" w:rsidP="00762998">
      <w:pPr>
        <w:pStyle w:val="NormalWeb"/>
        <w:spacing w:before="0" w:beforeAutospacing="0" w:after="0" w:afterAutospacing="0"/>
        <w:rPr>
          <w:color w:val="000000" w:themeColor="text1"/>
        </w:rPr>
      </w:pPr>
      <w:r w:rsidRPr="00762998">
        <w:rPr>
          <w:rStyle w:val="Strk"/>
          <w:rFonts w:eastAsiaTheme="majorEastAsia"/>
          <w:color w:val="000000" w:themeColor="text1"/>
        </w:rPr>
        <w:t>Udbudstekst: By Bang UNICO-bænken på søjle</w:t>
      </w:r>
    </w:p>
    <w:p w14:paraId="7DC746C7" w14:textId="77777777" w:rsidR="00762998" w:rsidRPr="00762998" w:rsidRDefault="00762998" w:rsidP="00762998">
      <w:pPr>
        <w:pStyle w:val="NormalWeb"/>
        <w:rPr>
          <w:color w:val="000000" w:themeColor="text1"/>
          <w:sz w:val="22"/>
          <w:szCs w:val="22"/>
        </w:rPr>
      </w:pPr>
      <w:r w:rsidRPr="00762998">
        <w:rPr>
          <w:color w:val="000000" w:themeColor="text1"/>
        </w:rPr>
        <w:br/>
      </w:r>
      <w:r w:rsidRPr="00762998">
        <w:rPr>
          <w:color w:val="000000" w:themeColor="text1"/>
          <w:sz w:val="22"/>
          <w:szCs w:val="22"/>
        </w:rPr>
        <w:t>By Bang UNICO-bænken er en elegant og robust byrumsløsning, ideel til offentlige og private udendørsområder. Med sit tidløse design og naturlige æstetik kombinerer den galvaniseret stål og mahognibeklædning for holdbarhed og et moderne udtryk. Bænken fås i tre længder og tilbyder fleksible monteringsmuligheder, hvilket gør den velegnet til en bred vifte af miljøer.</w:t>
      </w:r>
    </w:p>
    <w:p w14:paraId="60F340F1" w14:textId="77777777" w:rsidR="00762998" w:rsidRPr="00762998" w:rsidRDefault="00762998" w:rsidP="00762998">
      <w:p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 xml:space="preserve">UNICO-bænken er konstrueret med et </w:t>
      </w:r>
      <w:r w:rsidRPr="00762998">
        <w:rPr>
          <w:rFonts w:ascii="Times New Roman" w:eastAsia="Times New Roman" w:hAnsi="Times New Roman" w:cs="Times New Roman"/>
          <w:b/>
          <w:bCs/>
          <w:color w:val="000000" w:themeColor="text1"/>
          <w:kern w:val="0"/>
          <w:sz w:val="22"/>
          <w:szCs w:val="22"/>
          <w:lang w:eastAsia="da-DK"/>
          <w14:ligatures w14:val="none"/>
        </w:rPr>
        <w:t>fuldsvejst stel i 50×10 mm fladstål</w:t>
      </w:r>
      <w:r w:rsidRPr="00762998">
        <w:rPr>
          <w:rFonts w:ascii="Times New Roman" w:eastAsia="Times New Roman" w:hAnsi="Times New Roman" w:cs="Times New Roman"/>
          <w:color w:val="000000" w:themeColor="text1"/>
          <w:kern w:val="0"/>
          <w:sz w:val="22"/>
          <w:szCs w:val="22"/>
          <w:lang w:eastAsia="da-DK"/>
          <w14:ligatures w14:val="none"/>
        </w:rPr>
        <w:t xml:space="preserve">, hvorpå de elegante mahognistave i </w:t>
      </w:r>
      <w:r w:rsidRPr="00762998">
        <w:rPr>
          <w:rFonts w:ascii="Times New Roman" w:eastAsia="Times New Roman" w:hAnsi="Times New Roman" w:cs="Times New Roman"/>
          <w:b/>
          <w:bCs/>
          <w:color w:val="000000" w:themeColor="text1"/>
          <w:kern w:val="0"/>
          <w:sz w:val="22"/>
          <w:szCs w:val="22"/>
          <w:lang w:eastAsia="da-DK"/>
          <w14:ligatures w14:val="none"/>
        </w:rPr>
        <w:t>35×35 mm eller 35×55 mm</w:t>
      </w:r>
      <w:r w:rsidRPr="00762998">
        <w:rPr>
          <w:rFonts w:ascii="Times New Roman" w:eastAsia="Times New Roman" w:hAnsi="Times New Roman" w:cs="Times New Roman"/>
          <w:color w:val="000000" w:themeColor="text1"/>
          <w:kern w:val="0"/>
          <w:sz w:val="22"/>
          <w:szCs w:val="22"/>
          <w:lang w:eastAsia="da-DK"/>
          <w14:ligatures w14:val="none"/>
        </w:rPr>
        <w:t xml:space="preserve"> monteres med </w:t>
      </w:r>
      <w:r w:rsidRPr="00762998">
        <w:rPr>
          <w:rFonts w:ascii="Times New Roman" w:eastAsia="Times New Roman" w:hAnsi="Times New Roman" w:cs="Times New Roman"/>
          <w:b/>
          <w:bCs/>
          <w:color w:val="000000" w:themeColor="text1"/>
          <w:kern w:val="0"/>
          <w:sz w:val="22"/>
          <w:szCs w:val="22"/>
          <w:lang w:eastAsia="da-DK"/>
          <w14:ligatures w14:val="none"/>
        </w:rPr>
        <w:t>undersænkede rustfri skruer</w:t>
      </w:r>
      <w:r w:rsidRPr="00762998">
        <w:rPr>
          <w:rFonts w:ascii="Times New Roman" w:eastAsia="Times New Roman" w:hAnsi="Times New Roman" w:cs="Times New Roman"/>
          <w:color w:val="000000" w:themeColor="text1"/>
          <w:kern w:val="0"/>
          <w:sz w:val="22"/>
          <w:szCs w:val="22"/>
          <w:lang w:eastAsia="da-DK"/>
          <w14:ligatures w14:val="none"/>
        </w:rPr>
        <w:t>.</w:t>
      </w:r>
      <w:r w:rsidRPr="00762998">
        <w:rPr>
          <w:rFonts w:ascii="Times New Roman" w:eastAsia="Times New Roman" w:hAnsi="Times New Roman" w:cs="Times New Roman"/>
          <w:color w:val="000000" w:themeColor="text1"/>
          <w:kern w:val="0"/>
          <w:sz w:val="22"/>
          <w:szCs w:val="22"/>
          <w:lang w:eastAsia="da-DK"/>
          <w14:ligatures w14:val="none"/>
        </w:rPr>
        <w:br/>
        <w:t xml:space="preserve">Stålstellet er bygget op fra bunden med en </w:t>
      </w:r>
      <w:r w:rsidRPr="00762998">
        <w:rPr>
          <w:rFonts w:ascii="Times New Roman" w:eastAsia="Times New Roman" w:hAnsi="Times New Roman" w:cs="Times New Roman"/>
          <w:b/>
          <w:bCs/>
          <w:color w:val="000000" w:themeColor="text1"/>
          <w:kern w:val="0"/>
          <w:sz w:val="22"/>
          <w:szCs w:val="22"/>
          <w:lang w:eastAsia="da-DK"/>
          <w14:ligatures w14:val="none"/>
        </w:rPr>
        <w:t>kraftig 12 mm fodplade</w:t>
      </w:r>
      <w:r w:rsidRPr="00762998">
        <w:rPr>
          <w:rFonts w:ascii="Times New Roman" w:eastAsia="Times New Roman" w:hAnsi="Times New Roman" w:cs="Times New Roman"/>
          <w:color w:val="000000" w:themeColor="text1"/>
          <w:kern w:val="0"/>
          <w:sz w:val="22"/>
          <w:szCs w:val="22"/>
          <w:lang w:eastAsia="da-DK"/>
          <w14:ligatures w14:val="none"/>
        </w:rPr>
        <w:t xml:space="preserve">, hvorpå der er </w:t>
      </w:r>
      <w:proofErr w:type="spellStart"/>
      <w:r w:rsidRPr="00762998">
        <w:rPr>
          <w:rFonts w:ascii="Times New Roman" w:eastAsia="Times New Roman" w:hAnsi="Times New Roman" w:cs="Times New Roman"/>
          <w:color w:val="000000" w:themeColor="text1"/>
          <w:kern w:val="0"/>
          <w:sz w:val="22"/>
          <w:szCs w:val="22"/>
          <w:lang w:eastAsia="da-DK"/>
          <w14:ligatures w14:val="none"/>
        </w:rPr>
        <w:t>påsvejst</w:t>
      </w:r>
      <w:proofErr w:type="spellEnd"/>
      <w:r w:rsidRPr="00762998">
        <w:rPr>
          <w:rFonts w:ascii="Times New Roman" w:eastAsia="Times New Roman" w:hAnsi="Times New Roman" w:cs="Times New Roman"/>
          <w:color w:val="000000" w:themeColor="text1"/>
          <w:kern w:val="0"/>
          <w:sz w:val="22"/>
          <w:szCs w:val="22"/>
          <w:lang w:eastAsia="da-DK"/>
          <w14:ligatures w14:val="none"/>
        </w:rPr>
        <w:t xml:space="preserve"> et </w:t>
      </w:r>
      <w:r w:rsidRPr="00762998">
        <w:rPr>
          <w:rFonts w:ascii="Times New Roman" w:eastAsia="Times New Roman" w:hAnsi="Times New Roman" w:cs="Times New Roman"/>
          <w:b/>
          <w:bCs/>
          <w:color w:val="000000" w:themeColor="text1"/>
          <w:kern w:val="0"/>
          <w:sz w:val="22"/>
          <w:szCs w:val="22"/>
          <w:lang w:eastAsia="da-DK"/>
          <w14:ligatures w14:val="none"/>
        </w:rPr>
        <w:t>100×100 mm firkantrør</w:t>
      </w:r>
      <w:r w:rsidRPr="00762998">
        <w:rPr>
          <w:rFonts w:ascii="Times New Roman" w:eastAsia="Times New Roman" w:hAnsi="Times New Roman" w:cs="Times New Roman"/>
          <w:color w:val="000000" w:themeColor="text1"/>
          <w:kern w:val="0"/>
          <w:sz w:val="22"/>
          <w:szCs w:val="22"/>
          <w:lang w:eastAsia="da-DK"/>
          <w14:ligatures w14:val="none"/>
        </w:rPr>
        <w:t xml:space="preserve">. Herfra udgår en </w:t>
      </w:r>
      <w:r w:rsidRPr="00762998">
        <w:rPr>
          <w:rFonts w:ascii="Times New Roman" w:eastAsia="Times New Roman" w:hAnsi="Times New Roman" w:cs="Times New Roman"/>
          <w:b/>
          <w:bCs/>
          <w:color w:val="000000" w:themeColor="text1"/>
          <w:kern w:val="0"/>
          <w:sz w:val="22"/>
          <w:szCs w:val="22"/>
          <w:lang w:eastAsia="da-DK"/>
          <w14:ligatures w14:val="none"/>
        </w:rPr>
        <w:t>specialkonstruktion i 5 mm pladetykkelse</w:t>
      </w:r>
      <w:r w:rsidRPr="00762998">
        <w:rPr>
          <w:rFonts w:ascii="Times New Roman" w:eastAsia="Times New Roman" w:hAnsi="Times New Roman" w:cs="Times New Roman"/>
          <w:color w:val="000000" w:themeColor="text1"/>
          <w:kern w:val="0"/>
          <w:sz w:val="22"/>
          <w:szCs w:val="22"/>
          <w:lang w:eastAsia="da-DK"/>
          <w14:ligatures w14:val="none"/>
        </w:rPr>
        <w:t>, hvor fladstålet svejses på, så hele stellet fremstår som én solid, svejst enhed. Denne gennemførte konstruktion betyder, at bænken modstår dagligt slid, vind og vejr – og holder i mange år frem.</w:t>
      </w:r>
    </w:p>
    <w:p w14:paraId="6F0F591B" w14:textId="77777777" w:rsidR="00762998" w:rsidRPr="00762998" w:rsidRDefault="00762998" w:rsidP="00762998">
      <w:pPr>
        <w:spacing w:before="100" w:beforeAutospacing="1" w:after="100" w:afterAutospacing="1"/>
        <w:outlineLvl w:val="2"/>
        <w:rPr>
          <w:rFonts w:ascii="Times New Roman" w:eastAsia="Times New Roman" w:hAnsi="Times New Roman" w:cs="Times New Roman"/>
          <w:b/>
          <w:bCs/>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Varianter og specifikationer</w:t>
      </w:r>
    </w:p>
    <w:p w14:paraId="3ADA4ECE" w14:textId="77777777" w:rsidR="00762998" w:rsidRPr="00762998" w:rsidRDefault="00762998" w:rsidP="00762998">
      <w:pPr>
        <w:numPr>
          <w:ilvl w:val="0"/>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Længder:</w:t>
      </w:r>
    </w:p>
    <w:p w14:paraId="640E0130"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1,8 m, 2,8 m eller 3,6 m</w:t>
      </w:r>
    </w:p>
    <w:p w14:paraId="08506BCD" w14:textId="77777777" w:rsidR="00762998" w:rsidRPr="00762998" w:rsidRDefault="00762998" w:rsidP="00762998">
      <w:pPr>
        <w:numPr>
          <w:ilvl w:val="0"/>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Stel (stål):</w:t>
      </w:r>
    </w:p>
    <w:p w14:paraId="10445764"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Fodplade:</w:t>
      </w:r>
      <w:r w:rsidRPr="00762998">
        <w:rPr>
          <w:rFonts w:ascii="Times New Roman" w:eastAsia="Times New Roman" w:hAnsi="Times New Roman" w:cs="Times New Roman"/>
          <w:color w:val="000000" w:themeColor="text1"/>
          <w:kern w:val="0"/>
          <w:sz w:val="22"/>
          <w:szCs w:val="22"/>
          <w:lang w:eastAsia="da-DK"/>
          <w14:ligatures w14:val="none"/>
        </w:rPr>
        <w:t xml:space="preserve"> 12 mm</w:t>
      </w:r>
    </w:p>
    <w:p w14:paraId="28D9487C"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Firkantrør:</w:t>
      </w:r>
      <w:r w:rsidRPr="00762998">
        <w:rPr>
          <w:rFonts w:ascii="Times New Roman" w:eastAsia="Times New Roman" w:hAnsi="Times New Roman" w:cs="Times New Roman"/>
          <w:color w:val="000000" w:themeColor="text1"/>
          <w:kern w:val="0"/>
          <w:sz w:val="22"/>
          <w:szCs w:val="22"/>
          <w:lang w:eastAsia="da-DK"/>
          <w14:ligatures w14:val="none"/>
        </w:rPr>
        <w:t xml:space="preserve"> 100×100 mm</w:t>
      </w:r>
    </w:p>
    <w:p w14:paraId="32BE7685"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Fladstål:</w:t>
      </w:r>
      <w:r w:rsidRPr="00762998">
        <w:rPr>
          <w:rFonts w:ascii="Times New Roman" w:eastAsia="Times New Roman" w:hAnsi="Times New Roman" w:cs="Times New Roman"/>
          <w:color w:val="000000" w:themeColor="text1"/>
          <w:kern w:val="0"/>
          <w:sz w:val="22"/>
          <w:szCs w:val="22"/>
          <w:lang w:eastAsia="da-DK"/>
          <w14:ligatures w14:val="none"/>
        </w:rPr>
        <w:t xml:space="preserve"> 50×10 mm</w:t>
      </w:r>
    </w:p>
    <w:p w14:paraId="4FD58C01"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Specialkonstruktion:</w:t>
      </w:r>
      <w:r w:rsidRPr="00762998">
        <w:rPr>
          <w:rFonts w:ascii="Times New Roman" w:eastAsia="Times New Roman" w:hAnsi="Times New Roman" w:cs="Times New Roman"/>
          <w:color w:val="000000" w:themeColor="text1"/>
          <w:kern w:val="0"/>
          <w:sz w:val="22"/>
          <w:szCs w:val="22"/>
          <w:lang w:eastAsia="da-DK"/>
          <w14:ligatures w14:val="none"/>
        </w:rPr>
        <w:t xml:space="preserve"> 5 mm stålplade</w:t>
      </w:r>
    </w:p>
    <w:p w14:paraId="4E68EB56"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Overflade:</w:t>
      </w:r>
      <w:r w:rsidRPr="00762998">
        <w:rPr>
          <w:rFonts w:ascii="Times New Roman" w:eastAsia="Times New Roman" w:hAnsi="Times New Roman" w:cs="Times New Roman"/>
          <w:color w:val="000000" w:themeColor="text1"/>
          <w:kern w:val="0"/>
          <w:sz w:val="22"/>
          <w:szCs w:val="22"/>
          <w:lang w:eastAsia="da-DK"/>
          <w14:ligatures w14:val="none"/>
        </w:rPr>
        <w:t xml:space="preserve"> Galvaniseret og malet for minimal vedligeholdelse</w:t>
      </w:r>
    </w:p>
    <w:p w14:paraId="2A192E71" w14:textId="77777777" w:rsidR="00762998" w:rsidRPr="00762998" w:rsidRDefault="00762998" w:rsidP="00762998">
      <w:pPr>
        <w:numPr>
          <w:ilvl w:val="0"/>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Beklædning (træ):</w:t>
      </w:r>
    </w:p>
    <w:p w14:paraId="2317639E"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Mahognistave i 35×35 mm eller 35×55 mm</w:t>
      </w:r>
    </w:p>
    <w:p w14:paraId="53557193"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Monteres med undersænkede rustfri skruer</w:t>
      </w:r>
    </w:p>
    <w:p w14:paraId="0FF2F1B1" w14:textId="77777777" w:rsidR="00762998" w:rsidRPr="00762998" w:rsidRDefault="00762998" w:rsidP="00762998">
      <w:pPr>
        <w:numPr>
          <w:ilvl w:val="0"/>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Montering:</w:t>
      </w:r>
    </w:p>
    <w:p w14:paraId="762ECC3E"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 xml:space="preserve">Nedstøbning eller </w:t>
      </w:r>
      <w:proofErr w:type="spellStart"/>
      <w:r w:rsidRPr="00762998">
        <w:rPr>
          <w:rFonts w:ascii="Times New Roman" w:eastAsia="Times New Roman" w:hAnsi="Times New Roman" w:cs="Times New Roman"/>
          <w:color w:val="000000" w:themeColor="text1"/>
          <w:kern w:val="0"/>
          <w:sz w:val="22"/>
          <w:szCs w:val="22"/>
          <w:lang w:eastAsia="da-DK"/>
          <w14:ligatures w14:val="none"/>
        </w:rPr>
        <w:t>nedboltning</w:t>
      </w:r>
      <w:proofErr w:type="spellEnd"/>
      <w:r w:rsidRPr="00762998">
        <w:rPr>
          <w:rFonts w:ascii="Times New Roman" w:eastAsia="Times New Roman" w:hAnsi="Times New Roman" w:cs="Times New Roman"/>
          <w:color w:val="000000" w:themeColor="text1"/>
          <w:kern w:val="0"/>
          <w:sz w:val="22"/>
          <w:szCs w:val="22"/>
          <w:lang w:eastAsia="da-DK"/>
          <w14:ligatures w14:val="none"/>
        </w:rPr>
        <w:t xml:space="preserve"> i betonfundament</w:t>
      </w:r>
    </w:p>
    <w:p w14:paraId="7C5E6885" w14:textId="77777777" w:rsidR="00762998" w:rsidRPr="00762998" w:rsidRDefault="00762998" w:rsidP="00762998">
      <w:pPr>
        <w:numPr>
          <w:ilvl w:val="1"/>
          <w:numId w:val="1"/>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Armlæn for øget komfort og tilgængelighed</w:t>
      </w:r>
    </w:p>
    <w:p w14:paraId="4CDCBC36" w14:textId="77777777" w:rsidR="00762998" w:rsidRPr="00762998" w:rsidRDefault="00762998" w:rsidP="00762998">
      <w:pPr>
        <w:numPr>
          <w:ilvl w:val="0"/>
          <w:numId w:val="2"/>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Tidløst design</w:t>
      </w:r>
      <w:r w:rsidRPr="00762998">
        <w:rPr>
          <w:rFonts w:ascii="Times New Roman" w:eastAsia="Times New Roman" w:hAnsi="Times New Roman" w:cs="Times New Roman"/>
          <w:color w:val="000000" w:themeColor="text1"/>
          <w:kern w:val="0"/>
          <w:sz w:val="22"/>
          <w:szCs w:val="22"/>
          <w:lang w:eastAsia="da-DK"/>
          <w14:ligatures w14:val="none"/>
        </w:rPr>
        <w:t xml:space="preserve"> – Passer til både bymæssige og grønne omgivelser</w:t>
      </w:r>
    </w:p>
    <w:p w14:paraId="4B2D543C" w14:textId="77777777" w:rsidR="00762998" w:rsidRPr="00762998" w:rsidRDefault="00762998" w:rsidP="00762998">
      <w:pPr>
        <w:numPr>
          <w:ilvl w:val="0"/>
          <w:numId w:val="2"/>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Høj holdbarhed</w:t>
      </w:r>
      <w:r w:rsidRPr="00762998">
        <w:rPr>
          <w:rFonts w:ascii="Times New Roman" w:eastAsia="Times New Roman" w:hAnsi="Times New Roman" w:cs="Times New Roman"/>
          <w:color w:val="000000" w:themeColor="text1"/>
          <w:kern w:val="0"/>
          <w:sz w:val="22"/>
          <w:szCs w:val="22"/>
          <w:lang w:eastAsia="da-DK"/>
          <w14:ligatures w14:val="none"/>
        </w:rPr>
        <w:t xml:space="preserve"> – Galvaniseret og fuldsvejst stålstel med kraftig fodplade</w:t>
      </w:r>
    </w:p>
    <w:p w14:paraId="25055BDD" w14:textId="77777777" w:rsidR="00762998" w:rsidRPr="00762998" w:rsidRDefault="00762998" w:rsidP="00762998">
      <w:pPr>
        <w:numPr>
          <w:ilvl w:val="0"/>
          <w:numId w:val="2"/>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Fleksibel anvendelse</w:t>
      </w:r>
      <w:r w:rsidRPr="00762998">
        <w:rPr>
          <w:rFonts w:ascii="Times New Roman" w:eastAsia="Times New Roman" w:hAnsi="Times New Roman" w:cs="Times New Roman"/>
          <w:color w:val="000000" w:themeColor="text1"/>
          <w:kern w:val="0"/>
          <w:sz w:val="22"/>
          <w:szCs w:val="22"/>
          <w:lang w:eastAsia="da-DK"/>
          <w14:ligatures w14:val="none"/>
        </w:rPr>
        <w:t xml:space="preserve"> – Ideel til blandt andet parker, havneområder, torve, rastepladser og skoler</w:t>
      </w:r>
    </w:p>
    <w:p w14:paraId="59A1ED7F" w14:textId="77777777" w:rsidR="00762998" w:rsidRPr="00762998" w:rsidRDefault="00762998" w:rsidP="00762998">
      <w:pPr>
        <w:numPr>
          <w:ilvl w:val="0"/>
          <w:numId w:val="2"/>
        </w:num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b/>
          <w:bCs/>
          <w:color w:val="000000" w:themeColor="text1"/>
          <w:kern w:val="0"/>
          <w:sz w:val="22"/>
          <w:szCs w:val="22"/>
          <w:lang w:eastAsia="da-DK"/>
          <w14:ligatures w14:val="none"/>
        </w:rPr>
        <w:t>Naturlig æstetik</w:t>
      </w:r>
      <w:r w:rsidRPr="00762998">
        <w:rPr>
          <w:rFonts w:ascii="Times New Roman" w:eastAsia="Times New Roman" w:hAnsi="Times New Roman" w:cs="Times New Roman"/>
          <w:color w:val="000000" w:themeColor="text1"/>
          <w:kern w:val="0"/>
          <w:sz w:val="22"/>
          <w:szCs w:val="22"/>
          <w:lang w:eastAsia="da-DK"/>
          <w14:ligatures w14:val="none"/>
        </w:rPr>
        <w:t xml:space="preserve"> – Mahognistavenes varme træstruktur skaber en indbydende siddeplads</w:t>
      </w:r>
    </w:p>
    <w:p w14:paraId="34211487" w14:textId="77777777" w:rsidR="00762998" w:rsidRPr="00762998" w:rsidRDefault="00762998" w:rsidP="00762998">
      <w:pPr>
        <w:spacing w:before="100" w:beforeAutospacing="1" w:after="100" w:afterAutospacing="1"/>
        <w:rPr>
          <w:rFonts w:ascii="Times New Roman" w:eastAsia="Times New Roman" w:hAnsi="Times New Roman" w:cs="Times New Roman"/>
          <w:color w:val="000000" w:themeColor="text1"/>
          <w:kern w:val="0"/>
          <w:sz w:val="22"/>
          <w:szCs w:val="22"/>
          <w:lang w:eastAsia="da-DK"/>
          <w14:ligatures w14:val="none"/>
        </w:rPr>
      </w:pPr>
      <w:r w:rsidRPr="00762998">
        <w:rPr>
          <w:rFonts w:ascii="Times New Roman" w:eastAsia="Times New Roman" w:hAnsi="Times New Roman" w:cs="Times New Roman"/>
          <w:color w:val="000000" w:themeColor="text1"/>
          <w:kern w:val="0"/>
          <w:sz w:val="22"/>
          <w:szCs w:val="22"/>
          <w:lang w:eastAsia="da-DK"/>
          <w14:ligatures w14:val="none"/>
        </w:rPr>
        <w:t>UNICO-bænken udgør en robust og elegant løsning, der kombinerer funktion og form – perfekt til både moderne og historiske miljøer. Bænken leveres i flere længder og kan tilpasses efter konkrete projektkrav, så den imødekommer alt fra små opholdszoner til større byrum.</w:t>
      </w:r>
    </w:p>
    <w:p w14:paraId="657F82FD" w14:textId="77777777" w:rsidR="00733F00" w:rsidRPr="00762998" w:rsidRDefault="00733F00">
      <w:pPr>
        <w:rPr>
          <w:color w:val="000000" w:themeColor="text1"/>
        </w:rPr>
      </w:pPr>
    </w:p>
    <w:sectPr w:rsidR="00733F00" w:rsidRPr="007629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F5B6F"/>
    <w:multiLevelType w:val="multilevel"/>
    <w:tmpl w:val="E5C0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A7190"/>
    <w:multiLevelType w:val="multilevel"/>
    <w:tmpl w:val="D42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608600">
    <w:abstractNumId w:val="0"/>
  </w:num>
  <w:num w:numId="2" w16cid:durableId="355352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98"/>
    <w:rsid w:val="00383358"/>
    <w:rsid w:val="00733F00"/>
    <w:rsid w:val="00762998"/>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8ADB"/>
  <w15:chartTrackingRefBased/>
  <w15:docId w15:val="{2013B7DC-B588-411A-A0FE-159617C2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998"/>
    <w:pPr>
      <w:spacing w:after="0" w:line="240" w:lineRule="auto"/>
    </w:pPr>
    <w:rPr>
      <w:sz w:val="24"/>
      <w:szCs w:val="24"/>
    </w:rPr>
  </w:style>
  <w:style w:type="paragraph" w:styleId="Overskrift1">
    <w:name w:val="heading 1"/>
    <w:basedOn w:val="Normal"/>
    <w:next w:val="Normal"/>
    <w:link w:val="Overskrift1Tegn"/>
    <w:uiPriority w:val="9"/>
    <w:qFormat/>
    <w:rsid w:val="00762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62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6299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6299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6299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62998"/>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62998"/>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62998"/>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62998"/>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6299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6299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6299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6299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6299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6299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6299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6299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62998"/>
    <w:rPr>
      <w:rFonts w:eastAsiaTheme="majorEastAsia" w:cstheme="majorBidi"/>
      <w:color w:val="272727" w:themeColor="text1" w:themeTint="D8"/>
    </w:rPr>
  </w:style>
  <w:style w:type="paragraph" w:styleId="Titel">
    <w:name w:val="Title"/>
    <w:basedOn w:val="Normal"/>
    <w:next w:val="Normal"/>
    <w:link w:val="TitelTegn"/>
    <w:uiPriority w:val="10"/>
    <w:qFormat/>
    <w:rsid w:val="00762998"/>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6299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6299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6299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6299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62998"/>
    <w:rPr>
      <w:i/>
      <w:iCs/>
      <w:color w:val="404040" w:themeColor="text1" w:themeTint="BF"/>
    </w:rPr>
  </w:style>
  <w:style w:type="paragraph" w:styleId="Listeafsnit">
    <w:name w:val="List Paragraph"/>
    <w:basedOn w:val="Normal"/>
    <w:uiPriority w:val="34"/>
    <w:qFormat/>
    <w:rsid w:val="00762998"/>
    <w:pPr>
      <w:ind w:left="720"/>
      <w:contextualSpacing/>
    </w:pPr>
  </w:style>
  <w:style w:type="character" w:styleId="Kraftigfremhvning">
    <w:name w:val="Intense Emphasis"/>
    <w:basedOn w:val="Standardskrifttypeiafsnit"/>
    <w:uiPriority w:val="21"/>
    <w:qFormat/>
    <w:rsid w:val="00762998"/>
    <w:rPr>
      <w:i/>
      <w:iCs/>
      <w:color w:val="0F4761" w:themeColor="accent1" w:themeShade="BF"/>
    </w:rPr>
  </w:style>
  <w:style w:type="paragraph" w:styleId="Strktcitat">
    <w:name w:val="Intense Quote"/>
    <w:basedOn w:val="Normal"/>
    <w:next w:val="Normal"/>
    <w:link w:val="StrktcitatTegn"/>
    <w:uiPriority w:val="30"/>
    <w:qFormat/>
    <w:rsid w:val="00762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62998"/>
    <w:rPr>
      <w:i/>
      <w:iCs/>
      <w:color w:val="0F4761" w:themeColor="accent1" w:themeShade="BF"/>
    </w:rPr>
  </w:style>
  <w:style w:type="character" w:styleId="Kraftighenvisning">
    <w:name w:val="Intense Reference"/>
    <w:basedOn w:val="Standardskrifttypeiafsnit"/>
    <w:uiPriority w:val="32"/>
    <w:qFormat/>
    <w:rsid w:val="00762998"/>
    <w:rPr>
      <w:b/>
      <w:bCs/>
      <w:smallCaps/>
      <w:color w:val="0F4761" w:themeColor="accent1" w:themeShade="BF"/>
      <w:spacing w:val="5"/>
    </w:rPr>
  </w:style>
  <w:style w:type="paragraph" w:styleId="NormalWeb">
    <w:name w:val="Normal (Web)"/>
    <w:basedOn w:val="Normal"/>
    <w:uiPriority w:val="99"/>
    <w:unhideWhenUsed/>
    <w:rsid w:val="00762998"/>
    <w:pPr>
      <w:spacing w:before="100" w:beforeAutospacing="1" w:after="100" w:afterAutospacing="1"/>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7629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1696</Characters>
  <Application>Microsoft Office Word</Application>
  <DocSecurity>0</DocSecurity>
  <Lines>14</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2025-01-25T21:16:00Z</dcterms:created>
  <dcterms:modified xsi:type="dcterms:W3CDTF">2025-01-25T21:17:00Z</dcterms:modified>
</cp:coreProperties>
</file>