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53C27" w14:textId="77777777" w:rsidR="00FB2C06" w:rsidRPr="00FB2C06" w:rsidRDefault="00FB2C06" w:rsidP="00FB2C06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</w:rPr>
        <w:t>UDBUDSTEKST – SEDIA Bordbænkesæt fra By Bang</w:t>
      </w:r>
      <w:r w:rsidRPr="00FB2C06">
        <w:rPr>
          <w:color w:val="000000" w:themeColor="text1"/>
        </w:rPr>
        <w:br/>
      </w:r>
      <w:r w:rsidRPr="00FB2C06">
        <w:rPr>
          <w:color w:val="000000" w:themeColor="text1"/>
          <w:sz w:val="22"/>
          <w:szCs w:val="22"/>
        </w:rPr>
        <w:t>By Bang tilbyder SEDIA Bordbænkesæt – en funktionel, æstetisk og bæredygtig løsning til udendørs opholdsområder. Sættet er fremstillet af holdbare materialer i høj kvalitet og kan tilpasses forskellige miljøer og designkrav.</w:t>
      </w:r>
    </w:p>
    <w:p w14:paraId="53F16342" w14:textId="77777777" w:rsidR="00FB2C06" w:rsidRPr="00FB2C06" w:rsidRDefault="00FB2C06" w:rsidP="00FB2C06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Bord og bænke i to versioner</w:t>
      </w:r>
    </w:p>
    <w:p w14:paraId="6E79B291" w14:textId="77777777" w:rsidR="00FB2C06" w:rsidRPr="00FB2C06" w:rsidRDefault="00FB2C06" w:rsidP="00FB2C06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Mahognistave</w:t>
      </w:r>
      <w:r w:rsidRPr="00FB2C06">
        <w:rPr>
          <w:color w:val="000000" w:themeColor="text1"/>
          <w:sz w:val="22"/>
          <w:szCs w:val="22"/>
        </w:rPr>
        <w:t>: Klassisk og naturlig æstetik.</w:t>
      </w:r>
    </w:p>
    <w:p w14:paraId="4DC44B7A" w14:textId="77777777" w:rsidR="00FB2C06" w:rsidRPr="00FB2C06" w:rsidRDefault="00FB2C06" w:rsidP="00FB2C06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Genbrugsplast</w:t>
      </w:r>
      <w:r w:rsidRPr="00FB2C06">
        <w:rPr>
          <w:color w:val="000000" w:themeColor="text1"/>
          <w:sz w:val="22"/>
          <w:szCs w:val="22"/>
        </w:rPr>
        <w:t>: Moderne og bæredygtigt udtryk, produceret af 100 % genanvendt plast.</w:t>
      </w:r>
    </w:p>
    <w:p w14:paraId="7E906940" w14:textId="77777777" w:rsidR="00FB2C06" w:rsidRPr="00FB2C06" w:rsidRDefault="00FB2C06" w:rsidP="00FB2C06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Genbrugsplastplanker</w:t>
      </w:r>
    </w:p>
    <w:p w14:paraId="0522A59A" w14:textId="77777777" w:rsidR="00FB2C06" w:rsidRPr="00FB2C06" w:rsidRDefault="00FB2C06" w:rsidP="00FB2C06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>Dimension: 120×40 mm.</w:t>
      </w:r>
    </w:p>
    <w:p w14:paraId="1D37C769" w14:textId="77777777" w:rsidR="00FB2C06" w:rsidRPr="00FB2C06" w:rsidRDefault="00FB2C06" w:rsidP="00FB2C06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>Fræsede spor for ensartet og stilrent udtryk.</w:t>
      </w:r>
    </w:p>
    <w:p w14:paraId="7FE9BF0A" w14:textId="77777777" w:rsidR="00FB2C06" w:rsidRPr="00FB2C06" w:rsidRDefault="00FB2C06" w:rsidP="00FB2C06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>Modstandsdygtige over for vejrlig, rådner ikke, splintrer ikke og kræver ingen maling eller oliebehandling.</w:t>
      </w:r>
    </w:p>
    <w:p w14:paraId="4552CFCE" w14:textId="77777777" w:rsidR="00FB2C06" w:rsidRPr="00FB2C06" w:rsidRDefault="00FB2C06" w:rsidP="00FB2C06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>UV-resistente for langvarig farvebestandighed.</w:t>
      </w:r>
    </w:p>
    <w:p w14:paraId="14FADE57" w14:textId="77777777" w:rsidR="00FB2C06" w:rsidRPr="00FB2C06" w:rsidRDefault="00FB2C06" w:rsidP="00FB2C06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Stel</w:t>
      </w:r>
    </w:p>
    <w:p w14:paraId="77307489" w14:textId="77777777" w:rsidR="00FB2C06" w:rsidRPr="00FB2C06" w:rsidRDefault="00FB2C06" w:rsidP="00FB2C06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Bænke</w:t>
      </w:r>
      <w:r w:rsidRPr="00FB2C06">
        <w:rPr>
          <w:color w:val="000000" w:themeColor="text1"/>
          <w:sz w:val="22"/>
          <w:szCs w:val="22"/>
        </w:rPr>
        <w:t>: 50×25 mm og 25×25 mm firkantrør (galvaniseret og malet stål).</w:t>
      </w:r>
    </w:p>
    <w:p w14:paraId="18F3B02C" w14:textId="77777777" w:rsidR="00FB2C06" w:rsidRPr="00FB2C06" w:rsidRDefault="00FB2C06" w:rsidP="00FB2C06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Bord</w:t>
      </w:r>
      <w:r w:rsidRPr="00FB2C06">
        <w:rPr>
          <w:color w:val="000000" w:themeColor="text1"/>
          <w:sz w:val="22"/>
          <w:szCs w:val="22"/>
        </w:rPr>
        <w:t>: 50×50 mm og 25×25 mm firkantrør (galvaniseret og malet stål).</w:t>
      </w:r>
    </w:p>
    <w:p w14:paraId="57BA39F6" w14:textId="77777777" w:rsidR="00FB2C06" w:rsidRPr="00FB2C06" w:rsidRDefault="00FB2C06" w:rsidP="00FB2C06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>Kan leveres i et bredt udvalg af RAL-farver.</w:t>
      </w:r>
    </w:p>
    <w:p w14:paraId="1E4E7221" w14:textId="77777777" w:rsidR="00FB2C06" w:rsidRPr="00FB2C06" w:rsidRDefault="00FB2C06" w:rsidP="00FB2C06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>Korrosionsbestandig og konstrueret til at modstå intensiv udendørsbrug.</w:t>
      </w:r>
    </w:p>
    <w:p w14:paraId="427D14B6" w14:textId="77777777" w:rsidR="00FB2C06" w:rsidRPr="00FB2C06" w:rsidRDefault="00FB2C06" w:rsidP="00FB2C06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Design og komfort</w:t>
      </w:r>
    </w:p>
    <w:p w14:paraId="539050D9" w14:textId="77777777" w:rsidR="00FB2C06" w:rsidRPr="00FB2C06" w:rsidRDefault="00FB2C06" w:rsidP="00FB2C06">
      <w:pPr>
        <w:numPr>
          <w:ilvl w:val="1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>Bænke med ryglæn på begge sider af bordet.</w:t>
      </w:r>
    </w:p>
    <w:p w14:paraId="627A80A7" w14:textId="77777777" w:rsidR="00FB2C06" w:rsidRPr="00FB2C06" w:rsidRDefault="00FB2C06" w:rsidP="00FB2C06">
      <w:pPr>
        <w:numPr>
          <w:ilvl w:val="1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>Tidløst design, der passer til både moderne og traditionelle omgivelser.</w:t>
      </w:r>
    </w:p>
    <w:p w14:paraId="10A66F1F" w14:textId="77777777" w:rsidR="00FB2C06" w:rsidRPr="00FB2C06" w:rsidRDefault="00FB2C06" w:rsidP="00FB2C0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Planketykkelse</w:t>
      </w:r>
      <w:r w:rsidRPr="00FB2C06">
        <w:rPr>
          <w:color w:val="000000" w:themeColor="text1"/>
          <w:sz w:val="22"/>
          <w:szCs w:val="22"/>
        </w:rPr>
        <w:t>: 120×40 mm</w:t>
      </w:r>
    </w:p>
    <w:p w14:paraId="5C01B3AE" w14:textId="77777777" w:rsidR="00FB2C06" w:rsidRPr="00FB2C06" w:rsidRDefault="00FB2C06" w:rsidP="00FB2C0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Stel (bænk)</w:t>
      </w:r>
      <w:r w:rsidRPr="00FB2C06">
        <w:rPr>
          <w:color w:val="000000" w:themeColor="text1"/>
          <w:sz w:val="22"/>
          <w:szCs w:val="22"/>
        </w:rPr>
        <w:t>: 50×25 mm + 25×25 mm firkantrør</w:t>
      </w:r>
    </w:p>
    <w:p w14:paraId="4856F5A0" w14:textId="77777777" w:rsidR="00FB2C06" w:rsidRPr="00FB2C06" w:rsidRDefault="00FB2C06" w:rsidP="00FB2C0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Stel (bord)</w:t>
      </w:r>
      <w:r w:rsidRPr="00FB2C06">
        <w:rPr>
          <w:color w:val="000000" w:themeColor="text1"/>
          <w:sz w:val="22"/>
          <w:szCs w:val="22"/>
        </w:rPr>
        <w:t>: 50×50 mm + 25×25 mm firkantrør</w:t>
      </w:r>
    </w:p>
    <w:p w14:paraId="4B19C5AE" w14:textId="77777777" w:rsidR="00FB2C06" w:rsidRPr="00FB2C06" w:rsidRDefault="00FB2C06" w:rsidP="00FB2C0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Overfladebehandling stål</w:t>
      </w:r>
      <w:r w:rsidRPr="00FB2C06">
        <w:rPr>
          <w:color w:val="000000" w:themeColor="text1"/>
          <w:sz w:val="22"/>
          <w:szCs w:val="22"/>
        </w:rPr>
        <w:t>: Galvaniseret og malet (valgfrie RAL-farver)</w:t>
      </w:r>
    </w:p>
    <w:p w14:paraId="36C173C9" w14:textId="77777777" w:rsidR="00FB2C06" w:rsidRPr="00FB2C06" w:rsidRDefault="00FB2C06" w:rsidP="00FB2C06">
      <w:pPr>
        <w:numPr>
          <w:ilvl w:val="0"/>
          <w:numId w:val="5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b/>
          <w:bCs/>
          <w:color w:val="000000" w:themeColor="text1"/>
          <w:sz w:val="22"/>
          <w:szCs w:val="22"/>
        </w:rPr>
        <w:t>Ryglæn</w:t>
      </w:r>
      <w:r w:rsidRPr="00FB2C06">
        <w:rPr>
          <w:color w:val="000000" w:themeColor="text1"/>
          <w:sz w:val="22"/>
          <w:szCs w:val="22"/>
        </w:rPr>
        <w:t>: Ja (på begge sider af bordet)</w:t>
      </w:r>
    </w:p>
    <w:p w14:paraId="3683BC1D" w14:textId="77777777" w:rsidR="00FB2C06" w:rsidRPr="00FB2C06" w:rsidRDefault="00FB2C06" w:rsidP="00FB2C06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FB2C06">
        <w:rPr>
          <w:color w:val="000000" w:themeColor="text1"/>
          <w:sz w:val="22"/>
          <w:szCs w:val="22"/>
        </w:rPr>
        <w:t xml:space="preserve">By Bang SEDIA Bordbænkesæt er en langsigtet investering i kvalitet, design og miljøansvar. Med SEDIA får man et </w:t>
      </w:r>
      <w:proofErr w:type="spellStart"/>
      <w:r w:rsidRPr="00FB2C06">
        <w:rPr>
          <w:color w:val="000000" w:themeColor="text1"/>
          <w:sz w:val="22"/>
          <w:szCs w:val="22"/>
        </w:rPr>
        <w:t>tidsløst</w:t>
      </w:r>
      <w:proofErr w:type="spellEnd"/>
      <w:r w:rsidRPr="00FB2C06">
        <w:rPr>
          <w:color w:val="000000" w:themeColor="text1"/>
          <w:sz w:val="22"/>
          <w:szCs w:val="22"/>
        </w:rPr>
        <w:t xml:space="preserve"> udendørs møbel, hvor funktionalitet og bæredygtighed går hånd i hånd.</w:t>
      </w:r>
    </w:p>
    <w:p w14:paraId="1D65AC25" w14:textId="77777777" w:rsidR="00733F00" w:rsidRPr="00FB2C06" w:rsidRDefault="00733F00">
      <w:pPr>
        <w:rPr>
          <w:color w:val="000000" w:themeColor="text1"/>
        </w:rPr>
      </w:pPr>
    </w:p>
    <w:sectPr w:rsidR="00733F00" w:rsidRPr="00FB2C0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43139"/>
    <w:multiLevelType w:val="multilevel"/>
    <w:tmpl w:val="1904F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08680A"/>
    <w:multiLevelType w:val="multilevel"/>
    <w:tmpl w:val="25D0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9907833">
    <w:abstractNumId w:val="1"/>
  </w:num>
  <w:num w:numId="2" w16cid:durableId="701781233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" w16cid:durableId="1910924607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 w16cid:durableId="1088842213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189565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C06"/>
    <w:rsid w:val="00383358"/>
    <w:rsid w:val="00733F00"/>
    <w:rsid w:val="00F0027E"/>
    <w:rsid w:val="00FB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E90A"/>
  <w15:chartTrackingRefBased/>
  <w15:docId w15:val="{8869539F-1F94-4B25-8E03-2C44633C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C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B2C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B2C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B2C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B2C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B2C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B2C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B2C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B2C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B2C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B2C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B2C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B2C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B2C0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B2C0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B2C0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B2C0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B2C0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B2C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B2C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B2C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B2C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B2C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B2C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B2C0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B2C0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B2C0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B2C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B2C0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B2C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2025-01-25T09:51:00Z</dcterms:created>
  <dcterms:modified xsi:type="dcterms:W3CDTF">2025-01-25T09:51:00Z</dcterms:modified>
</cp:coreProperties>
</file>