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63298" w14:textId="77777777" w:rsidR="00374BD7" w:rsidRPr="00374BD7" w:rsidRDefault="00374BD7" w:rsidP="00374BD7">
      <w:pPr>
        <w:spacing w:before="100" w:beforeAutospacing="1" w:after="100" w:afterAutospacing="1"/>
      </w:pPr>
      <w:r w:rsidRPr="00374BD7">
        <w:rPr>
          <w:b/>
          <w:bCs/>
        </w:rPr>
        <w:t>Udbudstekst: By Bang Rustfri Parasolfod i Solidt Stål</w:t>
      </w:r>
    </w:p>
    <w:p w14:paraId="564FBAB9" w14:textId="77777777" w:rsidR="00374BD7" w:rsidRPr="00374BD7" w:rsidRDefault="00374BD7" w:rsidP="00374BD7">
      <w:pPr>
        <w:spacing w:before="100" w:beforeAutospacing="1" w:after="100" w:afterAutospacing="1"/>
        <w:rPr>
          <w:sz w:val="22"/>
          <w:szCs w:val="22"/>
        </w:rPr>
      </w:pPr>
      <w:r w:rsidRPr="00374BD7">
        <w:rPr>
          <w:sz w:val="22"/>
          <w:szCs w:val="22"/>
        </w:rPr>
        <w:t>By Bang rustfri parasolfødder, der kombinerer holdbarhed, stabilitet og æstetik. Parasolfoden er ideel til udsatte miljøer som nattelivet, caféer, restauranter, gågader, torve og private haver. Den er fremstillet i rustfrit stål og leveres i tre dele, hvoraf én del skal nedstøbes for optimal stabilitet.</w:t>
      </w:r>
    </w:p>
    <w:p w14:paraId="4BBB2C50" w14:textId="77777777" w:rsidR="00374BD7" w:rsidRPr="00374BD7" w:rsidRDefault="00374BD7" w:rsidP="00374BD7">
      <w:pPr>
        <w:spacing w:before="100" w:beforeAutospacing="1" w:after="100" w:afterAutospacing="1"/>
        <w:rPr>
          <w:sz w:val="22"/>
          <w:szCs w:val="22"/>
        </w:rPr>
      </w:pPr>
      <w:r w:rsidRPr="00374BD7">
        <w:rPr>
          <w:b/>
          <w:bCs/>
          <w:sz w:val="22"/>
          <w:szCs w:val="22"/>
        </w:rPr>
        <w:t>Tekniske Specifikationer:</w:t>
      </w:r>
    </w:p>
    <w:p w14:paraId="669FE27C" w14:textId="77777777" w:rsidR="00374BD7" w:rsidRPr="00374BD7" w:rsidRDefault="00374BD7" w:rsidP="00374BD7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374BD7">
        <w:rPr>
          <w:b/>
          <w:bCs/>
          <w:sz w:val="22"/>
          <w:szCs w:val="22"/>
        </w:rPr>
        <w:t>Materiale:</w:t>
      </w:r>
      <w:r w:rsidRPr="00374BD7">
        <w:rPr>
          <w:sz w:val="22"/>
          <w:szCs w:val="22"/>
        </w:rPr>
        <w:t> Rustfrit stål for maksimal holdbarhed og korrosionsmodstand.</w:t>
      </w:r>
    </w:p>
    <w:p w14:paraId="1EC09EB1" w14:textId="77777777" w:rsidR="00374BD7" w:rsidRPr="00374BD7" w:rsidRDefault="00374BD7" w:rsidP="00374BD7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374BD7">
        <w:rPr>
          <w:b/>
          <w:bCs/>
          <w:sz w:val="22"/>
          <w:szCs w:val="22"/>
        </w:rPr>
        <w:t>Dimensioner:</w:t>
      </w:r>
    </w:p>
    <w:p w14:paraId="5E94B880" w14:textId="77777777" w:rsidR="00374BD7" w:rsidRPr="00374BD7" w:rsidRDefault="00374BD7" w:rsidP="00374BD7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374BD7">
        <w:rPr>
          <w:b/>
          <w:bCs/>
          <w:sz w:val="22"/>
          <w:szCs w:val="22"/>
        </w:rPr>
        <w:t>Ø60 mm rør:</w:t>
      </w:r>
      <w:r w:rsidRPr="00374BD7">
        <w:rPr>
          <w:sz w:val="22"/>
          <w:szCs w:val="22"/>
        </w:rPr>
        <w:t> Passer til parasoller med en stangdiameter på Ø45 mm.</w:t>
      </w:r>
    </w:p>
    <w:p w14:paraId="0A76FC4A" w14:textId="77777777" w:rsidR="00374BD7" w:rsidRPr="00374BD7" w:rsidRDefault="00374BD7" w:rsidP="00374BD7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374BD7">
        <w:rPr>
          <w:b/>
          <w:bCs/>
          <w:sz w:val="22"/>
          <w:szCs w:val="22"/>
        </w:rPr>
        <w:t>Ø70 mm rør:</w:t>
      </w:r>
      <w:r w:rsidRPr="00374BD7">
        <w:rPr>
          <w:sz w:val="22"/>
          <w:szCs w:val="22"/>
        </w:rPr>
        <w:t> Passer til parasoller med en stangdiameter på Ø55 mm.</w:t>
      </w:r>
    </w:p>
    <w:p w14:paraId="11B96B0B" w14:textId="77777777" w:rsidR="00374BD7" w:rsidRPr="00374BD7" w:rsidRDefault="00374BD7" w:rsidP="00374BD7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374BD7">
        <w:rPr>
          <w:b/>
          <w:bCs/>
          <w:sz w:val="22"/>
          <w:szCs w:val="22"/>
        </w:rPr>
        <w:t>Design:</w:t>
      </w:r>
    </w:p>
    <w:p w14:paraId="114C3567" w14:textId="77777777" w:rsidR="00374BD7" w:rsidRPr="00374BD7" w:rsidRDefault="00374BD7" w:rsidP="00374BD7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374BD7">
        <w:rPr>
          <w:sz w:val="22"/>
          <w:szCs w:val="22"/>
        </w:rPr>
        <w:t>Buet top, der kan monteres, når parasollen ikke er i brug, for at beskytte foden og give et elegant udseende.</w:t>
      </w:r>
    </w:p>
    <w:p w14:paraId="33A970EF" w14:textId="77777777" w:rsidR="00374BD7" w:rsidRPr="00374BD7" w:rsidRDefault="00374BD7" w:rsidP="00374BD7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374BD7">
        <w:rPr>
          <w:sz w:val="22"/>
          <w:szCs w:val="22"/>
        </w:rPr>
        <w:t>Tredelt konstruktion, der inkluderer en nedstøbningsdel for fast og sikker montering.</w:t>
      </w:r>
    </w:p>
    <w:p w14:paraId="39D06B86" w14:textId="77777777" w:rsidR="00733F00" w:rsidRPr="00374BD7" w:rsidRDefault="00733F00"/>
    <w:sectPr w:rsidR="00733F00" w:rsidRPr="00374BD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C648F"/>
    <w:multiLevelType w:val="multilevel"/>
    <w:tmpl w:val="393C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6057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BD7"/>
    <w:rsid w:val="00374BD7"/>
    <w:rsid w:val="005E43CF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BEA81"/>
  <w15:chartTrackingRefBased/>
  <w15:docId w15:val="{20E8BBD3-1D92-4966-9B6F-88DA5BF1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B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74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74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74B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74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74B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74B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74B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74B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74B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74B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74B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74B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74BD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74BD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74BD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74BD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74BD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74B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74B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74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74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74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74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74BD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74BD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74BD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74B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74BD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74B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694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2025-01-28T20:55:00Z</dcterms:created>
  <dcterms:modified xsi:type="dcterms:W3CDTF">2025-01-28T20:56:00Z</dcterms:modified>
</cp:coreProperties>
</file>