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9EE3" w14:textId="77777777" w:rsidR="00AB255F" w:rsidRPr="00AB255F" w:rsidRDefault="00AB255F" w:rsidP="00AB255F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</w:rPr>
        <w:t>Udbudstekst – By Bang SAPO Bænk i Genbrugsplast</w:t>
      </w:r>
      <w:r w:rsidRPr="00AB255F">
        <w:rPr>
          <w:color w:val="000000" w:themeColor="text1"/>
        </w:rPr>
        <w:br/>
      </w:r>
      <w:proofErr w:type="gramStart"/>
      <w:r w:rsidRPr="00AB255F">
        <w:rPr>
          <w:color w:val="000000" w:themeColor="text1"/>
          <w:sz w:val="22"/>
          <w:szCs w:val="22"/>
        </w:rPr>
        <w:t>SAPO bænken</w:t>
      </w:r>
      <w:proofErr w:type="gramEnd"/>
      <w:r w:rsidRPr="00AB255F">
        <w:rPr>
          <w:color w:val="000000" w:themeColor="text1"/>
          <w:sz w:val="22"/>
          <w:szCs w:val="22"/>
        </w:rPr>
        <w:t xml:space="preserve"> fra By Bang er en </w:t>
      </w:r>
      <w:r w:rsidRPr="00AB255F">
        <w:rPr>
          <w:b/>
          <w:bCs/>
          <w:color w:val="000000" w:themeColor="text1"/>
          <w:sz w:val="22"/>
          <w:szCs w:val="22"/>
        </w:rPr>
        <w:t>funktionel</w:t>
      </w:r>
      <w:r w:rsidRPr="00AB255F">
        <w:rPr>
          <w:color w:val="000000" w:themeColor="text1"/>
          <w:sz w:val="22"/>
          <w:szCs w:val="22"/>
        </w:rPr>
        <w:t xml:space="preserve"> og </w:t>
      </w:r>
      <w:r w:rsidRPr="00AB255F">
        <w:rPr>
          <w:b/>
          <w:bCs/>
          <w:color w:val="000000" w:themeColor="text1"/>
          <w:sz w:val="22"/>
          <w:szCs w:val="22"/>
        </w:rPr>
        <w:t>tidløs</w:t>
      </w:r>
      <w:r w:rsidRPr="00AB255F">
        <w:rPr>
          <w:color w:val="000000" w:themeColor="text1"/>
          <w:sz w:val="22"/>
          <w:szCs w:val="22"/>
        </w:rPr>
        <w:t xml:space="preserve"> løsning til udendørsarealer, hvor både </w:t>
      </w:r>
      <w:r w:rsidRPr="00AB255F">
        <w:rPr>
          <w:b/>
          <w:bCs/>
          <w:color w:val="000000" w:themeColor="text1"/>
          <w:sz w:val="22"/>
          <w:szCs w:val="22"/>
        </w:rPr>
        <w:t>æstetik</w:t>
      </w:r>
      <w:r w:rsidRPr="00AB255F">
        <w:rPr>
          <w:color w:val="000000" w:themeColor="text1"/>
          <w:sz w:val="22"/>
          <w:szCs w:val="22"/>
        </w:rPr>
        <w:t xml:space="preserve">, </w:t>
      </w:r>
      <w:r w:rsidRPr="00AB255F">
        <w:rPr>
          <w:b/>
          <w:bCs/>
          <w:color w:val="000000" w:themeColor="text1"/>
          <w:sz w:val="22"/>
          <w:szCs w:val="22"/>
        </w:rPr>
        <w:t>bæredygtighed</w:t>
      </w:r>
      <w:r w:rsidRPr="00AB255F">
        <w:rPr>
          <w:color w:val="000000" w:themeColor="text1"/>
          <w:sz w:val="22"/>
          <w:szCs w:val="22"/>
        </w:rPr>
        <w:t xml:space="preserve"> og </w:t>
      </w:r>
      <w:r w:rsidRPr="00AB255F">
        <w:rPr>
          <w:b/>
          <w:bCs/>
          <w:color w:val="000000" w:themeColor="text1"/>
          <w:sz w:val="22"/>
          <w:szCs w:val="22"/>
        </w:rPr>
        <w:t>lang levetid</w:t>
      </w:r>
      <w:r w:rsidRPr="00AB255F">
        <w:rPr>
          <w:color w:val="000000" w:themeColor="text1"/>
          <w:sz w:val="22"/>
          <w:szCs w:val="22"/>
        </w:rPr>
        <w:t xml:space="preserve"> er i fokus. Bænken er fremstillet i </w:t>
      </w:r>
      <w:r w:rsidRPr="00AB255F">
        <w:rPr>
          <w:b/>
          <w:bCs/>
          <w:color w:val="000000" w:themeColor="text1"/>
          <w:sz w:val="22"/>
          <w:szCs w:val="22"/>
        </w:rPr>
        <w:t>kraftigt galvaniseret stål</w:t>
      </w:r>
      <w:r w:rsidRPr="00AB255F">
        <w:rPr>
          <w:color w:val="000000" w:themeColor="text1"/>
          <w:sz w:val="22"/>
          <w:szCs w:val="22"/>
        </w:rPr>
        <w:t xml:space="preserve"> og beklædt med </w:t>
      </w:r>
      <w:r w:rsidRPr="00AB255F">
        <w:rPr>
          <w:b/>
          <w:bCs/>
          <w:color w:val="000000" w:themeColor="text1"/>
          <w:sz w:val="22"/>
          <w:szCs w:val="22"/>
        </w:rPr>
        <w:t>genbrugsplast</w:t>
      </w:r>
      <w:r w:rsidRPr="00AB255F">
        <w:rPr>
          <w:color w:val="000000" w:themeColor="text1"/>
          <w:sz w:val="22"/>
          <w:szCs w:val="22"/>
        </w:rPr>
        <w:t xml:space="preserve"> i en elegant brun farve, hvilket sikrer minimal vedligeholdelse og stor holdbarhed. SAPO fås i flere varianter og kan tilpasses forskellige miljøer og anvendelsesformål.</w:t>
      </w:r>
    </w:p>
    <w:p w14:paraId="675F5BAE" w14:textId="77777777" w:rsidR="00AB255F" w:rsidRPr="00AB255F" w:rsidRDefault="00AB255F" w:rsidP="00AB255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  <w:sz w:val="22"/>
          <w:szCs w:val="22"/>
        </w:rPr>
        <w:t>Galvaniseret Stål</w:t>
      </w:r>
      <w:r w:rsidRPr="00AB255F">
        <w:rPr>
          <w:color w:val="000000" w:themeColor="text1"/>
          <w:sz w:val="22"/>
          <w:szCs w:val="22"/>
        </w:rPr>
        <w:t xml:space="preserve">: Robust, korrosionsbestandig konstruktion – stellet kan leveres både som fritstående eller forberedt til </w:t>
      </w:r>
      <w:proofErr w:type="spellStart"/>
      <w:r w:rsidRPr="00AB255F">
        <w:rPr>
          <w:color w:val="000000" w:themeColor="text1"/>
          <w:sz w:val="22"/>
          <w:szCs w:val="22"/>
        </w:rPr>
        <w:t>fastboltning</w:t>
      </w:r>
      <w:proofErr w:type="spellEnd"/>
      <w:r w:rsidRPr="00AB255F">
        <w:rPr>
          <w:color w:val="000000" w:themeColor="text1"/>
          <w:sz w:val="22"/>
          <w:szCs w:val="22"/>
        </w:rPr>
        <w:t>.</w:t>
      </w:r>
    </w:p>
    <w:p w14:paraId="504D0DA8" w14:textId="77777777" w:rsidR="00AB255F" w:rsidRPr="00AB255F" w:rsidRDefault="00AB255F" w:rsidP="00AB255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  <w:sz w:val="22"/>
          <w:szCs w:val="22"/>
        </w:rPr>
        <w:t>Genbrugsplast Planker</w:t>
      </w:r>
      <w:r w:rsidRPr="00AB255F">
        <w:rPr>
          <w:color w:val="000000" w:themeColor="text1"/>
          <w:sz w:val="22"/>
          <w:szCs w:val="22"/>
        </w:rPr>
        <w:t>: Vedligeholdelsesfri, modstandsdygtig over for råd og splintring, samt UV-resistent for at bevare farven over tid.</w:t>
      </w:r>
    </w:p>
    <w:p w14:paraId="3711D201" w14:textId="77777777" w:rsidR="00AB255F" w:rsidRPr="00AB255F" w:rsidRDefault="00AB255F" w:rsidP="00AB255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  <w:sz w:val="22"/>
          <w:szCs w:val="22"/>
        </w:rPr>
        <w:t>Farve og Design</w:t>
      </w:r>
      <w:r w:rsidRPr="00AB255F">
        <w:rPr>
          <w:color w:val="000000" w:themeColor="text1"/>
          <w:sz w:val="22"/>
          <w:szCs w:val="22"/>
        </w:rPr>
        <w:t>: Enkle og rene linjer i brune/sorte nuancer – passer til alt fra historiske bykerner til moderne boligområder.</w:t>
      </w:r>
    </w:p>
    <w:p w14:paraId="41B24063" w14:textId="77777777" w:rsidR="00AB255F" w:rsidRPr="00AB255F" w:rsidRDefault="00AB255F" w:rsidP="00AB255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  <w:sz w:val="22"/>
          <w:szCs w:val="22"/>
        </w:rPr>
        <w:t>Med eller Uden Ryg</w:t>
      </w:r>
      <w:r w:rsidRPr="00AB255F">
        <w:rPr>
          <w:color w:val="000000" w:themeColor="text1"/>
          <w:sz w:val="22"/>
          <w:szCs w:val="22"/>
        </w:rPr>
        <w:t>: Leveres både som plint (uden ryg) eller med ryg for ekstra komfort.</w:t>
      </w:r>
    </w:p>
    <w:p w14:paraId="6E5CEF80" w14:textId="77777777" w:rsidR="00AB255F" w:rsidRPr="00AB255F" w:rsidRDefault="00AB255F" w:rsidP="00AB255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  <w:sz w:val="22"/>
          <w:szCs w:val="22"/>
        </w:rPr>
        <w:t>Nem Montering</w:t>
      </w:r>
      <w:r w:rsidRPr="00AB255F">
        <w:rPr>
          <w:color w:val="000000" w:themeColor="text1"/>
          <w:sz w:val="22"/>
          <w:szCs w:val="22"/>
        </w:rPr>
        <w:t xml:space="preserve">: Sættes direkte på terræn med beslag eller fritstående placering, afhængigt </w:t>
      </w:r>
    </w:p>
    <w:p w14:paraId="7E5D0406" w14:textId="77777777" w:rsidR="00AB255F" w:rsidRPr="00AB255F" w:rsidRDefault="00AB255F" w:rsidP="00AB255F">
      <w:pPr>
        <w:spacing w:before="100" w:beforeAutospacing="1" w:after="100" w:afterAutospacing="1"/>
        <w:ind w:left="720"/>
        <w:rPr>
          <w:color w:val="000000" w:themeColor="text1"/>
          <w:sz w:val="22"/>
          <w:szCs w:val="22"/>
        </w:rPr>
      </w:pPr>
      <w:r w:rsidRPr="00AB255F">
        <w:rPr>
          <w:b/>
          <w:bCs/>
          <w:color w:val="000000" w:themeColor="text1"/>
          <w:sz w:val="22"/>
          <w:szCs w:val="22"/>
        </w:rPr>
        <w:t xml:space="preserve">By Bang </w:t>
      </w:r>
      <w:proofErr w:type="gramStart"/>
      <w:r w:rsidRPr="00AB255F">
        <w:rPr>
          <w:b/>
          <w:bCs/>
          <w:color w:val="000000" w:themeColor="text1"/>
          <w:sz w:val="22"/>
          <w:szCs w:val="22"/>
        </w:rPr>
        <w:t>SAPO bænk</w:t>
      </w:r>
      <w:proofErr w:type="gramEnd"/>
      <w:r w:rsidRPr="00AB255F">
        <w:rPr>
          <w:color w:val="000000" w:themeColor="text1"/>
          <w:sz w:val="22"/>
          <w:szCs w:val="22"/>
        </w:rPr>
        <w:t xml:space="preserve"> er en </w:t>
      </w:r>
      <w:r w:rsidRPr="00AB255F">
        <w:rPr>
          <w:b/>
          <w:bCs/>
          <w:color w:val="000000" w:themeColor="text1"/>
          <w:sz w:val="22"/>
          <w:szCs w:val="22"/>
        </w:rPr>
        <w:t>pålidelig</w:t>
      </w:r>
      <w:r w:rsidRPr="00AB255F">
        <w:rPr>
          <w:color w:val="000000" w:themeColor="text1"/>
          <w:sz w:val="22"/>
          <w:szCs w:val="22"/>
        </w:rPr>
        <w:t xml:space="preserve">, </w:t>
      </w:r>
      <w:r w:rsidRPr="00AB255F">
        <w:rPr>
          <w:b/>
          <w:bCs/>
          <w:color w:val="000000" w:themeColor="text1"/>
          <w:sz w:val="22"/>
          <w:szCs w:val="22"/>
        </w:rPr>
        <w:t>miljøvenlig</w:t>
      </w:r>
      <w:r w:rsidRPr="00AB255F">
        <w:rPr>
          <w:color w:val="000000" w:themeColor="text1"/>
          <w:sz w:val="22"/>
          <w:szCs w:val="22"/>
        </w:rPr>
        <w:t xml:space="preserve"> og </w:t>
      </w:r>
      <w:r w:rsidRPr="00AB255F">
        <w:rPr>
          <w:b/>
          <w:bCs/>
          <w:color w:val="000000" w:themeColor="text1"/>
          <w:sz w:val="22"/>
          <w:szCs w:val="22"/>
        </w:rPr>
        <w:t>stilren</w:t>
      </w:r>
      <w:r w:rsidRPr="00AB255F">
        <w:rPr>
          <w:color w:val="000000" w:themeColor="text1"/>
          <w:sz w:val="22"/>
          <w:szCs w:val="22"/>
        </w:rPr>
        <w:t xml:space="preserve"> løsning til alle slags udendørsprojekter, hvor </w:t>
      </w:r>
      <w:r w:rsidRPr="00AB255F">
        <w:rPr>
          <w:b/>
          <w:bCs/>
          <w:color w:val="000000" w:themeColor="text1"/>
          <w:sz w:val="22"/>
          <w:szCs w:val="22"/>
        </w:rPr>
        <w:t>design</w:t>
      </w:r>
      <w:r w:rsidRPr="00AB255F">
        <w:rPr>
          <w:color w:val="000000" w:themeColor="text1"/>
          <w:sz w:val="22"/>
          <w:szCs w:val="22"/>
        </w:rPr>
        <w:t xml:space="preserve"> og </w:t>
      </w:r>
      <w:r w:rsidRPr="00AB255F">
        <w:rPr>
          <w:b/>
          <w:bCs/>
          <w:color w:val="000000" w:themeColor="text1"/>
          <w:sz w:val="22"/>
          <w:szCs w:val="22"/>
        </w:rPr>
        <w:t>bæredygtighed</w:t>
      </w:r>
      <w:r w:rsidRPr="00AB255F">
        <w:rPr>
          <w:color w:val="000000" w:themeColor="text1"/>
          <w:sz w:val="22"/>
          <w:szCs w:val="22"/>
        </w:rPr>
        <w:t xml:space="preserve"> går hånd i hånd.</w:t>
      </w:r>
    </w:p>
    <w:p w14:paraId="5D65343A" w14:textId="77777777" w:rsidR="00733F00" w:rsidRPr="00AB255F" w:rsidRDefault="00733F00">
      <w:pPr>
        <w:rPr>
          <w:color w:val="000000" w:themeColor="text1"/>
        </w:rPr>
      </w:pPr>
    </w:p>
    <w:sectPr w:rsidR="00733F00" w:rsidRPr="00AB25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26191"/>
    <w:multiLevelType w:val="multilevel"/>
    <w:tmpl w:val="921E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74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5F"/>
    <w:rsid w:val="006272F7"/>
    <w:rsid w:val="00733F00"/>
    <w:rsid w:val="00AB255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4181"/>
  <w15:chartTrackingRefBased/>
  <w15:docId w15:val="{D7E096A6-112B-40B3-8FDA-18183675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2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B2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B2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B2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2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B25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B25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B25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B25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B2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B2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B2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B255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B255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B255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B255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B255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B25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B2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B2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B2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B2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B2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B255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B255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B255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B2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B255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B25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2025-01-27T17:19:00Z</dcterms:created>
  <dcterms:modified xsi:type="dcterms:W3CDTF">2025-01-27T17:19:00Z</dcterms:modified>
</cp:coreProperties>
</file>