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88349" w14:textId="2ADD1A2C" w:rsidR="000315D5" w:rsidRPr="000315D5" w:rsidRDefault="000315D5" w:rsidP="000315D5">
      <w:pPr>
        <w:spacing w:before="100" w:beforeAutospacing="1" w:after="100" w:afterAutospacing="1"/>
        <w:rPr>
          <w:b/>
          <w:bCs/>
          <w:color w:val="000000" w:themeColor="text1"/>
        </w:rPr>
      </w:pPr>
      <w:r w:rsidRPr="000315D5">
        <w:rPr>
          <w:b/>
          <w:bCs/>
          <w:color w:val="000000" w:themeColor="text1"/>
        </w:rPr>
        <w:t>Udbudstekst – HYDE PARK Bænk fra By Bang (Genbrugsplast)</w:t>
      </w:r>
      <w:r w:rsidRPr="000315D5">
        <w:rPr>
          <w:color w:val="000000" w:themeColor="text1"/>
        </w:rPr>
        <w:br/>
      </w:r>
      <w:r w:rsidRPr="000315D5">
        <w:rPr>
          <w:color w:val="000000" w:themeColor="text1"/>
          <w:sz w:val="22"/>
          <w:szCs w:val="22"/>
        </w:rPr>
        <w:t xml:space="preserve">By Bang </w:t>
      </w:r>
      <w:r w:rsidRPr="000315D5">
        <w:rPr>
          <w:b/>
          <w:bCs/>
          <w:color w:val="000000" w:themeColor="text1"/>
          <w:sz w:val="22"/>
          <w:szCs w:val="22"/>
        </w:rPr>
        <w:t>HYDE PARK bænken</w:t>
      </w:r>
      <w:r w:rsidRPr="000315D5">
        <w:rPr>
          <w:color w:val="000000" w:themeColor="text1"/>
          <w:sz w:val="22"/>
          <w:szCs w:val="22"/>
        </w:rPr>
        <w:t xml:space="preserve"> er en </w:t>
      </w:r>
      <w:r w:rsidRPr="000315D5">
        <w:rPr>
          <w:b/>
          <w:bCs/>
          <w:color w:val="000000" w:themeColor="text1"/>
          <w:sz w:val="22"/>
          <w:szCs w:val="22"/>
        </w:rPr>
        <w:t>robust</w:t>
      </w:r>
      <w:r w:rsidRPr="000315D5">
        <w:rPr>
          <w:color w:val="000000" w:themeColor="text1"/>
          <w:sz w:val="22"/>
          <w:szCs w:val="22"/>
        </w:rPr>
        <w:t xml:space="preserve"> og </w:t>
      </w:r>
      <w:r w:rsidRPr="000315D5">
        <w:rPr>
          <w:b/>
          <w:bCs/>
          <w:color w:val="000000" w:themeColor="text1"/>
          <w:sz w:val="22"/>
          <w:szCs w:val="22"/>
        </w:rPr>
        <w:t>tidløs</w:t>
      </w:r>
      <w:r w:rsidRPr="000315D5">
        <w:rPr>
          <w:color w:val="000000" w:themeColor="text1"/>
          <w:sz w:val="22"/>
          <w:szCs w:val="22"/>
        </w:rPr>
        <w:t xml:space="preserve"> løsning til udendørsområder, hvor </w:t>
      </w:r>
      <w:r w:rsidRPr="000315D5">
        <w:rPr>
          <w:b/>
          <w:bCs/>
          <w:color w:val="000000" w:themeColor="text1"/>
          <w:sz w:val="22"/>
          <w:szCs w:val="22"/>
        </w:rPr>
        <w:t>bæredygtighed</w:t>
      </w:r>
      <w:r w:rsidRPr="000315D5">
        <w:rPr>
          <w:color w:val="000000" w:themeColor="text1"/>
          <w:sz w:val="22"/>
          <w:szCs w:val="22"/>
        </w:rPr>
        <w:t xml:space="preserve"> og </w:t>
      </w:r>
      <w:r w:rsidRPr="000315D5">
        <w:rPr>
          <w:b/>
          <w:bCs/>
          <w:color w:val="000000" w:themeColor="text1"/>
          <w:sz w:val="22"/>
          <w:szCs w:val="22"/>
        </w:rPr>
        <w:t>holdbarhed</w:t>
      </w:r>
      <w:r w:rsidRPr="000315D5">
        <w:rPr>
          <w:color w:val="000000" w:themeColor="text1"/>
          <w:sz w:val="22"/>
          <w:szCs w:val="22"/>
        </w:rPr>
        <w:t xml:space="preserve"> er i fokus. Bænken er fremstillet af </w:t>
      </w:r>
      <w:r w:rsidRPr="000315D5">
        <w:rPr>
          <w:b/>
          <w:bCs/>
          <w:color w:val="000000" w:themeColor="text1"/>
          <w:sz w:val="22"/>
          <w:szCs w:val="22"/>
        </w:rPr>
        <w:t>100% genbrugsplast</w:t>
      </w:r>
      <w:r w:rsidRPr="000315D5">
        <w:rPr>
          <w:color w:val="000000" w:themeColor="text1"/>
          <w:sz w:val="22"/>
          <w:szCs w:val="22"/>
        </w:rPr>
        <w:t xml:space="preserve">, hvilket giver en </w:t>
      </w:r>
      <w:r w:rsidRPr="000315D5">
        <w:rPr>
          <w:b/>
          <w:bCs/>
          <w:color w:val="000000" w:themeColor="text1"/>
          <w:sz w:val="22"/>
          <w:szCs w:val="22"/>
        </w:rPr>
        <w:t>vedligeholdelsesfri</w:t>
      </w:r>
      <w:r w:rsidRPr="000315D5">
        <w:rPr>
          <w:color w:val="000000" w:themeColor="text1"/>
          <w:sz w:val="22"/>
          <w:szCs w:val="22"/>
        </w:rPr>
        <w:t xml:space="preserve"> siddeplads med lang levetid og minimal miljøbelastning. HYDE PARK bænken fås i flere varianter og kan tilpasses forskellige formål og omgivelser.</w:t>
      </w:r>
    </w:p>
    <w:p w14:paraId="49915A2A" w14:textId="77777777" w:rsidR="000315D5" w:rsidRPr="000315D5" w:rsidRDefault="000315D5" w:rsidP="000315D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b/>
          <w:bCs/>
          <w:color w:val="000000" w:themeColor="text1"/>
          <w:sz w:val="22"/>
          <w:szCs w:val="22"/>
        </w:rPr>
        <w:t>Genbrugsplastplanker</w:t>
      </w:r>
      <w:r w:rsidRPr="000315D5">
        <w:rPr>
          <w:color w:val="000000" w:themeColor="text1"/>
          <w:sz w:val="22"/>
          <w:szCs w:val="22"/>
        </w:rPr>
        <w:t>: 7 stk. á 80/150 × 10 × 4,7 cm.</w:t>
      </w:r>
    </w:p>
    <w:p w14:paraId="683CE482" w14:textId="77777777" w:rsidR="000315D5" w:rsidRPr="000315D5" w:rsidRDefault="000315D5" w:rsidP="000315D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b/>
          <w:bCs/>
          <w:color w:val="000000" w:themeColor="text1"/>
          <w:sz w:val="22"/>
          <w:szCs w:val="22"/>
        </w:rPr>
        <w:t>Vedligeholdelsesfri</w:t>
      </w:r>
      <w:r w:rsidRPr="000315D5">
        <w:rPr>
          <w:color w:val="000000" w:themeColor="text1"/>
          <w:sz w:val="22"/>
          <w:szCs w:val="22"/>
        </w:rPr>
        <w:t xml:space="preserve"> og rådresistent</w:t>
      </w:r>
    </w:p>
    <w:p w14:paraId="0317349C" w14:textId="77777777" w:rsidR="000315D5" w:rsidRPr="000315D5" w:rsidRDefault="000315D5" w:rsidP="000315D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b/>
          <w:bCs/>
          <w:color w:val="000000" w:themeColor="text1"/>
          <w:sz w:val="22"/>
          <w:szCs w:val="22"/>
        </w:rPr>
        <w:t>UV-resistent</w:t>
      </w:r>
      <w:r w:rsidRPr="000315D5">
        <w:rPr>
          <w:color w:val="000000" w:themeColor="text1"/>
          <w:sz w:val="22"/>
          <w:szCs w:val="22"/>
        </w:rPr>
        <w:t>: Bevarer farve og styrke i direkte sollys</w:t>
      </w:r>
    </w:p>
    <w:p w14:paraId="2C49EEEF" w14:textId="77777777" w:rsidR="000315D5" w:rsidRPr="000315D5" w:rsidRDefault="000315D5" w:rsidP="000315D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b/>
          <w:bCs/>
          <w:color w:val="000000" w:themeColor="text1"/>
          <w:sz w:val="22"/>
          <w:szCs w:val="22"/>
        </w:rPr>
        <w:t>Robust</w:t>
      </w:r>
      <w:r w:rsidRPr="000315D5">
        <w:rPr>
          <w:color w:val="000000" w:themeColor="text1"/>
          <w:sz w:val="22"/>
          <w:szCs w:val="22"/>
        </w:rPr>
        <w:t xml:space="preserve"> mod påvirkninger fra vind, vejr og daglig slid</w:t>
      </w:r>
    </w:p>
    <w:p w14:paraId="2B600B63" w14:textId="77777777" w:rsidR="000315D5" w:rsidRPr="000315D5" w:rsidRDefault="000315D5" w:rsidP="000315D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b/>
          <w:bCs/>
          <w:color w:val="000000" w:themeColor="text1"/>
          <w:sz w:val="22"/>
          <w:szCs w:val="22"/>
        </w:rPr>
        <w:t>To Længder</w:t>
      </w:r>
      <w:r w:rsidRPr="000315D5">
        <w:rPr>
          <w:color w:val="000000" w:themeColor="text1"/>
          <w:sz w:val="22"/>
          <w:szCs w:val="22"/>
        </w:rPr>
        <w:t>: 165 cm eller 195 cm</w:t>
      </w:r>
    </w:p>
    <w:p w14:paraId="1EA1A72A" w14:textId="77777777" w:rsidR="000315D5" w:rsidRPr="000315D5" w:rsidRDefault="000315D5" w:rsidP="000315D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b/>
          <w:bCs/>
          <w:color w:val="000000" w:themeColor="text1"/>
          <w:sz w:val="22"/>
          <w:szCs w:val="22"/>
        </w:rPr>
        <w:t>Fleksibel anvendelse</w:t>
      </w:r>
      <w:r w:rsidRPr="000315D5">
        <w:rPr>
          <w:color w:val="000000" w:themeColor="text1"/>
          <w:sz w:val="22"/>
          <w:szCs w:val="22"/>
        </w:rPr>
        <w:t xml:space="preserve"> i alt fra intime miljøer til større opholdsområder</w:t>
      </w:r>
    </w:p>
    <w:p w14:paraId="3A96B3B3" w14:textId="77777777" w:rsidR="000315D5" w:rsidRPr="000315D5" w:rsidRDefault="000315D5" w:rsidP="000315D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b/>
          <w:bCs/>
          <w:color w:val="000000" w:themeColor="text1"/>
          <w:sz w:val="22"/>
          <w:szCs w:val="22"/>
        </w:rPr>
        <w:t>Siddehøjde</w:t>
      </w:r>
      <w:r w:rsidRPr="000315D5">
        <w:rPr>
          <w:color w:val="000000" w:themeColor="text1"/>
          <w:sz w:val="22"/>
          <w:szCs w:val="22"/>
        </w:rPr>
        <w:t>: 45 cm for komfortabel siddestilling</w:t>
      </w:r>
    </w:p>
    <w:p w14:paraId="4278B1C5" w14:textId="77777777" w:rsidR="000315D5" w:rsidRPr="000315D5" w:rsidRDefault="000315D5" w:rsidP="000315D5">
      <w:pPr>
        <w:numPr>
          <w:ilvl w:val="0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b/>
          <w:bCs/>
          <w:color w:val="000000" w:themeColor="text1"/>
          <w:sz w:val="22"/>
          <w:szCs w:val="22"/>
        </w:rPr>
        <w:t>Multifunktionelt Design</w:t>
      </w:r>
      <w:r w:rsidRPr="000315D5">
        <w:rPr>
          <w:color w:val="000000" w:themeColor="text1"/>
          <w:sz w:val="22"/>
          <w:szCs w:val="22"/>
        </w:rPr>
        <w:t>:</w:t>
      </w:r>
    </w:p>
    <w:p w14:paraId="2B48A0F1" w14:textId="77777777" w:rsidR="000315D5" w:rsidRPr="000315D5" w:rsidRDefault="000315D5" w:rsidP="000315D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color w:val="000000" w:themeColor="text1"/>
          <w:sz w:val="22"/>
          <w:szCs w:val="22"/>
        </w:rPr>
        <w:t xml:space="preserve">Leveres </w:t>
      </w:r>
      <w:r w:rsidRPr="000315D5">
        <w:rPr>
          <w:b/>
          <w:bCs/>
          <w:color w:val="000000" w:themeColor="text1"/>
          <w:sz w:val="22"/>
          <w:szCs w:val="22"/>
        </w:rPr>
        <w:t>med ryg</w:t>
      </w:r>
      <w:r w:rsidRPr="000315D5">
        <w:rPr>
          <w:color w:val="000000" w:themeColor="text1"/>
          <w:sz w:val="22"/>
          <w:szCs w:val="22"/>
        </w:rPr>
        <w:t xml:space="preserve"> eller som </w:t>
      </w:r>
      <w:r w:rsidRPr="000315D5">
        <w:rPr>
          <w:b/>
          <w:bCs/>
          <w:color w:val="000000" w:themeColor="text1"/>
          <w:sz w:val="22"/>
          <w:szCs w:val="22"/>
        </w:rPr>
        <w:t>plint</w:t>
      </w:r>
      <w:r w:rsidRPr="000315D5">
        <w:rPr>
          <w:color w:val="000000" w:themeColor="text1"/>
          <w:sz w:val="22"/>
          <w:szCs w:val="22"/>
        </w:rPr>
        <w:t xml:space="preserve"> uden ryg, afhængigt af projektkrav</w:t>
      </w:r>
    </w:p>
    <w:p w14:paraId="1C53173E" w14:textId="77777777" w:rsidR="000315D5" w:rsidRPr="000315D5" w:rsidRDefault="000315D5" w:rsidP="000315D5">
      <w:pPr>
        <w:numPr>
          <w:ilvl w:val="1"/>
          <w:numId w:val="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color w:val="000000" w:themeColor="text1"/>
          <w:sz w:val="22"/>
          <w:szCs w:val="22"/>
        </w:rPr>
        <w:t xml:space="preserve">Farvenuancer i </w:t>
      </w:r>
      <w:r w:rsidRPr="000315D5">
        <w:rPr>
          <w:b/>
          <w:bCs/>
          <w:color w:val="000000" w:themeColor="text1"/>
          <w:sz w:val="22"/>
          <w:szCs w:val="22"/>
        </w:rPr>
        <w:t>sorte eller brune toner</w:t>
      </w:r>
      <w:r w:rsidRPr="000315D5">
        <w:rPr>
          <w:color w:val="000000" w:themeColor="text1"/>
          <w:sz w:val="22"/>
          <w:szCs w:val="22"/>
        </w:rPr>
        <w:t>, der passer til både grønne og urbane miljøer</w:t>
      </w:r>
    </w:p>
    <w:p w14:paraId="3AAF6942" w14:textId="77777777" w:rsidR="000315D5" w:rsidRPr="000315D5" w:rsidRDefault="000315D5" w:rsidP="000315D5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0315D5">
        <w:rPr>
          <w:b/>
          <w:bCs/>
          <w:color w:val="000000" w:themeColor="text1"/>
          <w:sz w:val="22"/>
          <w:szCs w:val="22"/>
        </w:rPr>
        <w:t>HYDE PARK bænken</w:t>
      </w:r>
      <w:r w:rsidRPr="000315D5">
        <w:rPr>
          <w:color w:val="000000" w:themeColor="text1"/>
          <w:sz w:val="22"/>
          <w:szCs w:val="22"/>
        </w:rPr>
        <w:t xml:space="preserve"> fra By Bang er en </w:t>
      </w:r>
      <w:r w:rsidRPr="000315D5">
        <w:rPr>
          <w:b/>
          <w:bCs/>
          <w:color w:val="000000" w:themeColor="text1"/>
          <w:sz w:val="22"/>
          <w:szCs w:val="22"/>
        </w:rPr>
        <w:t>driftsøkonomisk</w:t>
      </w:r>
      <w:r w:rsidRPr="000315D5">
        <w:rPr>
          <w:color w:val="000000" w:themeColor="text1"/>
          <w:sz w:val="22"/>
          <w:szCs w:val="22"/>
        </w:rPr>
        <w:t xml:space="preserve">, </w:t>
      </w:r>
      <w:r w:rsidRPr="000315D5">
        <w:rPr>
          <w:b/>
          <w:bCs/>
          <w:color w:val="000000" w:themeColor="text1"/>
          <w:sz w:val="22"/>
          <w:szCs w:val="22"/>
        </w:rPr>
        <w:t>miljøbevidst</w:t>
      </w:r>
      <w:r w:rsidRPr="000315D5">
        <w:rPr>
          <w:color w:val="000000" w:themeColor="text1"/>
          <w:sz w:val="22"/>
          <w:szCs w:val="22"/>
        </w:rPr>
        <w:t xml:space="preserve"> og </w:t>
      </w:r>
      <w:r w:rsidRPr="000315D5">
        <w:rPr>
          <w:b/>
          <w:bCs/>
          <w:color w:val="000000" w:themeColor="text1"/>
          <w:sz w:val="22"/>
          <w:szCs w:val="22"/>
        </w:rPr>
        <w:t>æstetisk</w:t>
      </w:r>
      <w:r w:rsidRPr="000315D5">
        <w:rPr>
          <w:color w:val="000000" w:themeColor="text1"/>
          <w:sz w:val="22"/>
          <w:szCs w:val="22"/>
        </w:rPr>
        <w:t xml:space="preserve"> løsning til enhver udendørslokation. </w:t>
      </w:r>
    </w:p>
    <w:p w14:paraId="33EF1402" w14:textId="77777777" w:rsidR="00733F00" w:rsidRDefault="00733F00"/>
    <w:sectPr w:rsidR="00733F0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AA0445"/>
    <w:multiLevelType w:val="multilevel"/>
    <w:tmpl w:val="D79E6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0388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5D5"/>
    <w:rsid w:val="000315D5"/>
    <w:rsid w:val="006272F7"/>
    <w:rsid w:val="00733F00"/>
    <w:rsid w:val="00F0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DD0CDD"/>
  <w15:chartTrackingRefBased/>
  <w15:docId w15:val="{6D0D53D4-B105-4E75-BF0B-3E53ABE7B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5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da-DK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0315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0315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0315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0315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0315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0315D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0315D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0315D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0315D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0315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0315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0315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0315D5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0315D5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0315D5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0315D5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0315D5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0315D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0315D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0315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0315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0315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0315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0315D5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0315D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0315D5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0315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0315D5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0315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903</Characters>
  <Application>Microsoft Office Word</Application>
  <DocSecurity>0</DocSecurity>
  <Lines>7</Lines>
  <Paragraphs>2</Paragraphs>
  <ScaleCrop>false</ScaleCrop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Flemming Bang Christensen</dc:creator>
  <cp:keywords/>
  <dc:description/>
  <cp:lastModifiedBy>Flemming Bang Christensen</cp:lastModifiedBy>
  <cp:revision>1</cp:revision>
  <dcterms:created xsi:type="dcterms:W3CDTF">2025-01-27T17:07:00Z</dcterms:created>
  <dcterms:modified xsi:type="dcterms:W3CDTF">2025-01-27T17:08:00Z</dcterms:modified>
</cp:coreProperties>
</file>