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96616" w14:textId="77777777" w:rsidR="000F3527" w:rsidRPr="000F3527" w:rsidRDefault="000F3527" w:rsidP="000F3527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F3527">
        <w:rPr>
          <w:b/>
          <w:bCs/>
          <w:color w:val="000000" w:themeColor="text1"/>
        </w:rPr>
        <w:t>Udbudstekst – HIGH LINE Plint fra By Bang (Genbrugsplast og Stålforstærkning)</w:t>
      </w:r>
      <w:r w:rsidRPr="000F3527">
        <w:rPr>
          <w:color w:val="000000" w:themeColor="text1"/>
        </w:rPr>
        <w:br/>
      </w:r>
      <w:r w:rsidRPr="000F3527">
        <w:rPr>
          <w:color w:val="000000" w:themeColor="text1"/>
          <w:sz w:val="22"/>
          <w:szCs w:val="22"/>
        </w:rPr>
        <w:t xml:space="preserve">By Bang </w:t>
      </w:r>
      <w:r w:rsidRPr="000F3527">
        <w:rPr>
          <w:b/>
          <w:bCs/>
          <w:color w:val="000000" w:themeColor="text1"/>
          <w:sz w:val="22"/>
          <w:szCs w:val="22"/>
        </w:rPr>
        <w:t>HIGH LINE plinten</w:t>
      </w:r>
      <w:r w:rsidRPr="000F3527">
        <w:rPr>
          <w:color w:val="000000" w:themeColor="text1"/>
          <w:sz w:val="22"/>
          <w:szCs w:val="22"/>
        </w:rPr>
        <w:t xml:space="preserve"> er en </w:t>
      </w:r>
      <w:r w:rsidRPr="000F3527">
        <w:rPr>
          <w:b/>
          <w:bCs/>
          <w:color w:val="000000" w:themeColor="text1"/>
          <w:sz w:val="22"/>
          <w:szCs w:val="22"/>
        </w:rPr>
        <w:t>robust</w:t>
      </w:r>
      <w:r w:rsidRPr="000F3527">
        <w:rPr>
          <w:color w:val="000000" w:themeColor="text1"/>
          <w:sz w:val="22"/>
          <w:szCs w:val="22"/>
        </w:rPr>
        <w:t xml:space="preserve"> og </w:t>
      </w:r>
      <w:r w:rsidRPr="000F3527">
        <w:rPr>
          <w:b/>
          <w:bCs/>
          <w:color w:val="000000" w:themeColor="text1"/>
          <w:sz w:val="22"/>
          <w:szCs w:val="22"/>
        </w:rPr>
        <w:t>stilren</w:t>
      </w:r>
      <w:r w:rsidRPr="000F3527">
        <w:rPr>
          <w:color w:val="000000" w:themeColor="text1"/>
          <w:sz w:val="22"/>
          <w:szCs w:val="22"/>
        </w:rPr>
        <w:t xml:space="preserve"> løsning til udendørs siddepladser i både </w:t>
      </w:r>
      <w:r w:rsidRPr="000F3527">
        <w:rPr>
          <w:b/>
          <w:bCs/>
          <w:color w:val="000000" w:themeColor="text1"/>
          <w:sz w:val="22"/>
          <w:szCs w:val="22"/>
        </w:rPr>
        <w:t>urbane</w:t>
      </w:r>
      <w:r w:rsidRPr="000F3527">
        <w:rPr>
          <w:color w:val="000000" w:themeColor="text1"/>
          <w:sz w:val="22"/>
          <w:szCs w:val="22"/>
        </w:rPr>
        <w:t xml:space="preserve"> og </w:t>
      </w:r>
      <w:r w:rsidRPr="000F3527">
        <w:rPr>
          <w:b/>
          <w:bCs/>
          <w:color w:val="000000" w:themeColor="text1"/>
          <w:sz w:val="22"/>
          <w:szCs w:val="22"/>
        </w:rPr>
        <w:t>grønne</w:t>
      </w:r>
      <w:r w:rsidRPr="000F3527">
        <w:rPr>
          <w:color w:val="000000" w:themeColor="text1"/>
          <w:sz w:val="22"/>
          <w:szCs w:val="22"/>
        </w:rPr>
        <w:t xml:space="preserve"> omgivelser. Plinten fremstilles af </w:t>
      </w:r>
      <w:r w:rsidRPr="000F3527">
        <w:rPr>
          <w:b/>
          <w:bCs/>
          <w:color w:val="000000" w:themeColor="text1"/>
          <w:sz w:val="22"/>
          <w:szCs w:val="22"/>
        </w:rPr>
        <w:t>kraftige genbrugsplastplanker</w:t>
      </w:r>
      <w:r w:rsidRPr="000F3527">
        <w:rPr>
          <w:color w:val="000000" w:themeColor="text1"/>
          <w:sz w:val="22"/>
          <w:szCs w:val="22"/>
        </w:rPr>
        <w:t xml:space="preserve"> forstærket med stålprofiler, hvilket giver en </w:t>
      </w:r>
      <w:r w:rsidRPr="000F3527">
        <w:rPr>
          <w:b/>
          <w:bCs/>
          <w:color w:val="000000" w:themeColor="text1"/>
          <w:sz w:val="22"/>
          <w:szCs w:val="22"/>
        </w:rPr>
        <w:t>vedligeholdelsesfri</w:t>
      </w:r>
      <w:r w:rsidRPr="000F3527">
        <w:rPr>
          <w:color w:val="000000" w:themeColor="text1"/>
          <w:sz w:val="22"/>
          <w:szCs w:val="22"/>
        </w:rPr>
        <w:t xml:space="preserve"> og </w:t>
      </w:r>
      <w:r w:rsidRPr="000F3527">
        <w:rPr>
          <w:b/>
          <w:bCs/>
          <w:color w:val="000000" w:themeColor="text1"/>
          <w:sz w:val="22"/>
          <w:szCs w:val="22"/>
        </w:rPr>
        <w:t>langtidsholdbar</w:t>
      </w:r>
      <w:r w:rsidRPr="000F3527">
        <w:rPr>
          <w:color w:val="000000" w:themeColor="text1"/>
          <w:sz w:val="22"/>
          <w:szCs w:val="22"/>
        </w:rPr>
        <w:t xml:space="preserve"> konstruktion, der modstår selv de hårdeste vejrbetingelser.</w:t>
      </w:r>
    </w:p>
    <w:p w14:paraId="1FEE2FB6" w14:textId="77777777" w:rsidR="000F3527" w:rsidRPr="000F3527" w:rsidRDefault="000F3527" w:rsidP="000F3527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F3527">
        <w:rPr>
          <w:b/>
          <w:bCs/>
          <w:color w:val="000000" w:themeColor="text1"/>
          <w:sz w:val="22"/>
          <w:szCs w:val="22"/>
        </w:rPr>
        <w:t>Genbrugsplastplanker</w:t>
      </w:r>
      <w:r w:rsidRPr="000F3527">
        <w:rPr>
          <w:color w:val="000000" w:themeColor="text1"/>
          <w:sz w:val="22"/>
          <w:szCs w:val="22"/>
        </w:rPr>
        <w:t>: 8 stk. à 12 × 4,2 cm, fremstillet af plastaffald (poser, flasker, emballage).</w:t>
      </w:r>
    </w:p>
    <w:p w14:paraId="0FA92B2B" w14:textId="77777777" w:rsidR="000F3527" w:rsidRPr="000F3527" w:rsidRDefault="000F3527" w:rsidP="000F3527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F3527">
        <w:rPr>
          <w:b/>
          <w:bCs/>
          <w:color w:val="000000" w:themeColor="text1"/>
          <w:sz w:val="22"/>
          <w:szCs w:val="22"/>
        </w:rPr>
        <w:t>Stålforstærkning</w:t>
      </w:r>
      <w:r w:rsidRPr="000F3527">
        <w:rPr>
          <w:color w:val="000000" w:themeColor="text1"/>
          <w:sz w:val="22"/>
          <w:szCs w:val="22"/>
        </w:rPr>
        <w:t>: Intern profilering sikrer formstabilitet og ekstra holdbarhed.</w:t>
      </w:r>
    </w:p>
    <w:p w14:paraId="67E9C020" w14:textId="77777777" w:rsidR="000F3527" w:rsidRPr="000F3527" w:rsidRDefault="000F3527" w:rsidP="000F3527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F3527">
        <w:rPr>
          <w:b/>
          <w:bCs/>
          <w:color w:val="000000" w:themeColor="text1"/>
          <w:sz w:val="22"/>
          <w:szCs w:val="22"/>
        </w:rPr>
        <w:t>Minimal vedligeholdelse</w:t>
      </w:r>
      <w:r w:rsidRPr="000F3527">
        <w:rPr>
          <w:color w:val="000000" w:themeColor="text1"/>
          <w:sz w:val="22"/>
          <w:szCs w:val="22"/>
        </w:rPr>
        <w:t>: Ingen maling, olie eller reparation nødvendig.</w:t>
      </w:r>
    </w:p>
    <w:p w14:paraId="0D7C6B9D" w14:textId="77777777" w:rsidR="000F3527" w:rsidRPr="000F3527" w:rsidRDefault="000F3527" w:rsidP="000F3527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F3527">
        <w:rPr>
          <w:b/>
          <w:bCs/>
          <w:color w:val="000000" w:themeColor="text1"/>
          <w:sz w:val="22"/>
          <w:szCs w:val="22"/>
        </w:rPr>
        <w:t>Miljøvenlig</w:t>
      </w:r>
      <w:r w:rsidRPr="000F3527">
        <w:rPr>
          <w:color w:val="000000" w:themeColor="text1"/>
          <w:sz w:val="22"/>
          <w:szCs w:val="22"/>
        </w:rPr>
        <w:t>: Reducerer plastaffald og fremmer cirkulær økonomi.</w:t>
      </w:r>
    </w:p>
    <w:p w14:paraId="79390D4B" w14:textId="77777777" w:rsidR="000F3527" w:rsidRPr="000F3527" w:rsidRDefault="000F3527" w:rsidP="000F3527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F3527">
        <w:rPr>
          <w:b/>
          <w:bCs/>
          <w:color w:val="000000" w:themeColor="text1"/>
          <w:sz w:val="22"/>
          <w:szCs w:val="22"/>
        </w:rPr>
        <w:t>Dimensioner</w:t>
      </w:r>
      <w:r w:rsidRPr="000F3527">
        <w:rPr>
          <w:color w:val="000000" w:themeColor="text1"/>
          <w:sz w:val="22"/>
          <w:szCs w:val="22"/>
        </w:rPr>
        <w:t>: Bredde: 200 cm, Siddehøjde: ca. 45 cm.</w:t>
      </w:r>
    </w:p>
    <w:p w14:paraId="1CBFFD58" w14:textId="77777777" w:rsidR="000F3527" w:rsidRPr="000F3527" w:rsidRDefault="000F3527" w:rsidP="000F3527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F3527">
        <w:rPr>
          <w:color w:val="000000" w:themeColor="text1"/>
          <w:sz w:val="22"/>
          <w:szCs w:val="22"/>
        </w:rPr>
        <w:t xml:space="preserve">HIGH LINE Plint fra By Bang er en </w:t>
      </w:r>
      <w:r w:rsidRPr="000F3527">
        <w:rPr>
          <w:b/>
          <w:bCs/>
          <w:color w:val="000000" w:themeColor="text1"/>
          <w:sz w:val="22"/>
          <w:szCs w:val="22"/>
        </w:rPr>
        <w:t>pålidelig</w:t>
      </w:r>
      <w:r w:rsidRPr="000F3527">
        <w:rPr>
          <w:color w:val="000000" w:themeColor="text1"/>
          <w:sz w:val="22"/>
          <w:szCs w:val="22"/>
        </w:rPr>
        <w:t xml:space="preserve"> og </w:t>
      </w:r>
      <w:r w:rsidRPr="000F3527">
        <w:rPr>
          <w:b/>
          <w:bCs/>
          <w:color w:val="000000" w:themeColor="text1"/>
          <w:sz w:val="22"/>
          <w:szCs w:val="22"/>
        </w:rPr>
        <w:t>æstetisk</w:t>
      </w:r>
      <w:r w:rsidRPr="000F3527">
        <w:rPr>
          <w:color w:val="000000" w:themeColor="text1"/>
          <w:sz w:val="22"/>
          <w:szCs w:val="22"/>
        </w:rPr>
        <w:t xml:space="preserve"> udendørs siddeplads til alle typer projekter, hvor </w:t>
      </w:r>
      <w:r w:rsidRPr="000F3527">
        <w:rPr>
          <w:b/>
          <w:bCs/>
          <w:color w:val="000000" w:themeColor="text1"/>
          <w:sz w:val="22"/>
          <w:szCs w:val="22"/>
        </w:rPr>
        <w:t>design</w:t>
      </w:r>
      <w:r w:rsidRPr="000F3527">
        <w:rPr>
          <w:color w:val="000000" w:themeColor="text1"/>
          <w:sz w:val="22"/>
          <w:szCs w:val="22"/>
        </w:rPr>
        <w:t xml:space="preserve">, </w:t>
      </w:r>
      <w:r w:rsidRPr="000F3527">
        <w:rPr>
          <w:b/>
          <w:bCs/>
          <w:color w:val="000000" w:themeColor="text1"/>
          <w:sz w:val="22"/>
          <w:szCs w:val="22"/>
        </w:rPr>
        <w:t>bæredygtighed</w:t>
      </w:r>
      <w:r w:rsidRPr="000F3527">
        <w:rPr>
          <w:color w:val="000000" w:themeColor="text1"/>
          <w:sz w:val="22"/>
          <w:szCs w:val="22"/>
        </w:rPr>
        <w:t xml:space="preserve"> og </w:t>
      </w:r>
      <w:r w:rsidRPr="000F3527">
        <w:rPr>
          <w:b/>
          <w:bCs/>
          <w:color w:val="000000" w:themeColor="text1"/>
          <w:sz w:val="22"/>
          <w:szCs w:val="22"/>
        </w:rPr>
        <w:t>driftsøkonomi</w:t>
      </w:r>
      <w:r w:rsidRPr="000F3527">
        <w:rPr>
          <w:color w:val="000000" w:themeColor="text1"/>
          <w:sz w:val="22"/>
          <w:szCs w:val="22"/>
        </w:rPr>
        <w:t xml:space="preserve"> går hånd i hånd</w:t>
      </w:r>
    </w:p>
    <w:p w14:paraId="55415130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863"/>
    <w:multiLevelType w:val="multilevel"/>
    <w:tmpl w:val="3B80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53E80"/>
    <w:multiLevelType w:val="multilevel"/>
    <w:tmpl w:val="C7EC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071567">
    <w:abstractNumId w:val="1"/>
  </w:num>
  <w:num w:numId="2" w16cid:durableId="136702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27"/>
    <w:rsid w:val="000F3527"/>
    <w:rsid w:val="006272F7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6B06"/>
  <w15:chartTrackingRefBased/>
  <w15:docId w15:val="{BA43C9B4-D4D4-42BB-B0FF-88B52EA5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5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F3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3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3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3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3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35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35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35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35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3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F3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F3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F352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F352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F352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F352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F352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F35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F35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F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F3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F3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F3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352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F352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F352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3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352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F35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798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2025-01-27T17:28:00Z</dcterms:created>
  <dcterms:modified xsi:type="dcterms:W3CDTF">2025-01-27T17:29:00Z</dcterms:modified>
</cp:coreProperties>
</file>