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48D4E" w14:textId="77777777" w:rsidR="00F1670C" w:rsidRPr="00F1670C" w:rsidRDefault="00F1670C" w:rsidP="00F1670C">
      <w:pPr>
        <w:spacing w:after="0" w:line="240" w:lineRule="auto"/>
        <w:rPr>
          <w:rFonts w:ascii="Times New Roman" w:eastAsiaTheme="majorEastAsia" w:hAnsi="Times New Roman" w:cs="Times New Roman"/>
          <w:b/>
          <w:bCs/>
          <w:kern w:val="0"/>
          <w:sz w:val="24"/>
          <w:szCs w:val="24"/>
          <w:lang w:eastAsia="da-DK"/>
          <w14:ligatures w14:val="none"/>
        </w:rPr>
      </w:pPr>
      <w:r w:rsidRPr="00F1670C">
        <w:rPr>
          <w:rFonts w:ascii="Times New Roman" w:eastAsiaTheme="majorEastAsia" w:hAnsi="Times New Roman" w:cs="Times New Roman"/>
          <w:b/>
          <w:bCs/>
          <w:kern w:val="0"/>
          <w:sz w:val="24"/>
          <w:szCs w:val="24"/>
          <w:lang w:eastAsia="da-DK"/>
          <w14:ligatures w14:val="none"/>
        </w:rPr>
        <w:t xml:space="preserve">Højbede i Genbrugsplast fra By Bang – bæredygtige og vedligeholdelsesfrie </w:t>
      </w:r>
    </w:p>
    <w:p w14:paraId="2DADB7CA" w14:textId="77777777" w:rsidR="00F1670C" w:rsidRPr="00F1670C" w:rsidRDefault="00F1670C" w:rsidP="00F1670C">
      <w:pPr>
        <w:spacing w:after="0" w:line="240" w:lineRule="auto"/>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kern w:val="0"/>
          <w:sz w:val="24"/>
          <w:szCs w:val="24"/>
          <w:lang w:eastAsia="da-DK"/>
          <w14:ligatures w14:val="none"/>
        </w:rPr>
        <w:br/>
      </w:r>
      <w:r w:rsidRPr="00F1670C">
        <w:rPr>
          <w:rFonts w:ascii="Times New Roman" w:eastAsia="Times New Roman" w:hAnsi="Times New Roman" w:cs="Times New Roman"/>
          <w:kern w:val="0"/>
          <w:lang w:eastAsia="da-DK"/>
          <w14:ligatures w14:val="none"/>
        </w:rPr>
        <w:t xml:space="preserve">Leder du efter en nem og miljøvenlig måde at skabe frodige planteområder i din have, boligforening eller på offentlige arealer? Hos By Bang har vi udviklet </w:t>
      </w:r>
      <w:r w:rsidRPr="00F1670C">
        <w:rPr>
          <w:rFonts w:ascii="Times New Roman" w:eastAsiaTheme="majorEastAsia" w:hAnsi="Times New Roman" w:cs="Times New Roman"/>
          <w:b/>
          <w:bCs/>
          <w:kern w:val="0"/>
          <w:lang w:eastAsia="da-DK"/>
          <w14:ligatures w14:val="none"/>
        </w:rPr>
        <w:t>højbede i genbrugsplast</w:t>
      </w:r>
      <w:r w:rsidRPr="00F1670C">
        <w:rPr>
          <w:rFonts w:ascii="Times New Roman" w:eastAsia="Times New Roman" w:hAnsi="Times New Roman" w:cs="Times New Roman"/>
          <w:kern w:val="0"/>
          <w:lang w:eastAsia="da-DK"/>
          <w14:ligatures w14:val="none"/>
        </w:rPr>
        <w:t>, der er robuste, alsidige og nemme at samle. Med disse “byg-selv” højbede kan du selv vælge højde, bredde og længde, så du får præcis det design, der passer til dine behov. Fordi plankerne er fremstillet af genbrugsplast, får du en holdbar og bæredygtig løsning, der kræver minimal vedligeholdelse og ikke rådner eller bliver angrebet af skadedyr.</w:t>
      </w:r>
    </w:p>
    <w:p w14:paraId="7C707AAC" w14:textId="77777777" w:rsidR="00F1670C" w:rsidRPr="00F1670C" w:rsidRDefault="00F1670C" w:rsidP="00F1670C">
      <w:pPr>
        <w:spacing w:after="0" w:line="240" w:lineRule="auto"/>
        <w:rPr>
          <w:rFonts w:ascii="Times New Roman" w:eastAsia="Times New Roman" w:hAnsi="Times New Roman" w:cs="Times New Roman"/>
          <w:kern w:val="0"/>
          <w:lang w:eastAsia="da-DK"/>
          <w14:ligatures w14:val="none"/>
        </w:rPr>
      </w:pPr>
    </w:p>
    <w:p w14:paraId="021F24D4" w14:textId="77777777" w:rsidR="00F1670C" w:rsidRPr="00F1670C" w:rsidRDefault="00F1670C" w:rsidP="00F1670C">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Materialer</w:t>
      </w:r>
    </w:p>
    <w:p w14:paraId="7FD494BB" w14:textId="77777777" w:rsidR="00F1670C" w:rsidRPr="00F1670C" w:rsidRDefault="00F1670C" w:rsidP="00F1670C">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Planker:</w:t>
      </w:r>
      <w:r w:rsidRPr="00F1670C">
        <w:rPr>
          <w:rFonts w:ascii="Times New Roman" w:eastAsia="Times New Roman" w:hAnsi="Times New Roman" w:cs="Times New Roman"/>
          <w:kern w:val="0"/>
          <w:lang w:eastAsia="da-DK"/>
          <w14:ligatures w14:val="none"/>
        </w:rPr>
        <w:t xml:space="preserve"> 38×138 mm not/feder-planker i genbrugsplast (farver: sort).</w:t>
      </w:r>
    </w:p>
    <w:p w14:paraId="195AC139" w14:textId="77777777" w:rsidR="00F1670C" w:rsidRPr="00F1670C" w:rsidRDefault="00F1670C" w:rsidP="00F1670C">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U-profiler:</w:t>
      </w:r>
      <w:r w:rsidRPr="00F1670C">
        <w:rPr>
          <w:rFonts w:ascii="Times New Roman" w:eastAsia="Times New Roman" w:hAnsi="Times New Roman" w:cs="Times New Roman"/>
          <w:kern w:val="0"/>
          <w:lang w:eastAsia="da-DK"/>
          <w14:ligatures w14:val="none"/>
        </w:rPr>
        <w:t xml:space="preserve"> 2 mm galvaniseret stål anvendes som top- og bundskinner for ekstra stabilitet og lang levetid.</w:t>
      </w:r>
    </w:p>
    <w:p w14:paraId="49B378DB" w14:textId="77777777" w:rsidR="00F1670C" w:rsidRPr="00F1670C" w:rsidRDefault="00F1670C" w:rsidP="00F1670C">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Fleksible Mål</w:t>
      </w:r>
    </w:p>
    <w:p w14:paraId="05303889" w14:textId="77777777" w:rsidR="00F1670C" w:rsidRPr="00F1670C" w:rsidRDefault="00F1670C" w:rsidP="00F1670C">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Højder:</w:t>
      </w:r>
      <w:r w:rsidRPr="00F1670C">
        <w:rPr>
          <w:rFonts w:ascii="Times New Roman" w:eastAsia="Times New Roman" w:hAnsi="Times New Roman" w:cs="Times New Roman"/>
          <w:kern w:val="0"/>
          <w:lang w:eastAsia="da-DK"/>
          <w14:ligatures w14:val="none"/>
        </w:rPr>
        <w:t xml:space="preserve"> 200 mm, 300 mm, 400 mm eller 500 mm.</w:t>
      </w:r>
    </w:p>
    <w:p w14:paraId="25F5A47B" w14:textId="77777777" w:rsidR="00F1670C" w:rsidRPr="00F1670C" w:rsidRDefault="00F1670C" w:rsidP="00F1670C">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Standard side</w:t>
      </w:r>
      <w:r w:rsidRPr="00F1670C">
        <w:rPr>
          <w:rFonts w:ascii="Times New Roman" w:eastAsia="Times New Roman" w:hAnsi="Times New Roman" w:cs="Times New Roman"/>
          <w:b/>
          <w:bCs/>
          <w:kern w:val="0"/>
          <w:lang w:eastAsia="da-DK"/>
          <w14:ligatures w14:val="none"/>
        </w:rPr>
        <w:softHyphen/>
        <w:t>længder:</w:t>
      </w:r>
      <w:r w:rsidRPr="00F1670C">
        <w:rPr>
          <w:rFonts w:ascii="Times New Roman" w:eastAsia="Times New Roman" w:hAnsi="Times New Roman" w:cs="Times New Roman"/>
          <w:kern w:val="0"/>
          <w:lang w:eastAsia="da-DK"/>
          <w14:ligatures w14:val="none"/>
        </w:rPr>
        <w:t xml:space="preserve"> 443, 585, 863, 1142, 1423, 1981 mm.</w:t>
      </w:r>
    </w:p>
    <w:p w14:paraId="5BB3CBD0" w14:textId="77777777" w:rsidR="00F1670C" w:rsidRPr="00F1670C" w:rsidRDefault="00F1670C" w:rsidP="00F1670C">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Byg-selv:</w:t>
      </w:r>
      <w:r w:rsidRPr="00F1670C">
        <w:rPr>
          <w:rFonts w:ascii="Times New Roman" w:eastAsia="Times New Roman" w:hAnsi="Times New Roman" w:cs="Times New Roman"/>
          <w:kern w:val="0"/>
          <w:lang w:eastAsia="da-DK"/>
          <w14:ligatures w14:val="none"/>
        </w:rPr>
        <w:t xml:space="preserve"> Sammensæt selv dit højbed efter ønsket bredde og længde, fx ved at vælge 2 sider med 4 planker og 2 sider med 6 planker i højden 300 mm.</w:t>
      </w:r>
    </w:p>
    <w:p w14:paraId="1B9ECF32" w14:textId="77777777" w:rsidR="00F1670C" w:rsidRPr="00F1670C" w:rsidRDefault="00F1670C" w:rsidP="00F1670C">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Farver og Udtryk</w:t>
      </w:r>
    </w:p>
    <w:p w14:paraId="367F6278" w14:textId="77777777" w:rsidR="00F1670C" w:rsidRPr="00F1670C" w:rsidRDefault="00F1670C" w:rsidP="00F1670C">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Planker:</w:t>
      </w:r>
      <w:r w:rsidRPr="00F1670C">
        <w:rPr>
          <w:rFonts w:ascii="Times New Roman" w:eastAsia="Times New Roman" w:hAnsi="Times New Roman" w:cs="Times New Roman"/>
          <w:kern w:val="0"/>
          <w:lang w:eastAsia="da-DK"/>
          <w14:ligatures w14:val="none"/>
        </w:rPr>
        <w:t xml:space="preserve"> Leveres i brun eller grå (lys/mørk).</w:t>
      </w:r>
    </w:p>
    <w:p w14:paraId="4FF15D00" w14:textId="77777777" w:rsidR="00F1670C" w:rsidRPr="00F1670C" w:rsidRDefault="00F1670C" w:rsidP="00F1670C">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Overflade:</w:t>
      </w:r>
      <w:r w:rsidRPr="00F1670C">
        <w:rPr>
          <w:rFonts w:ascii="Times New Roman" w:eastAsia="Times New Roman" w:hAnsi="Times New Roman" w:cs="Times New Roman"/>
          <w:kern w:val="0"/>
          <w:lang w:eastAsia="da-DK"/>
          <w14:ligatures w14:val="none"/>
        </w:rPr>
        <w:t xml:space="preserve"> Kræver ingen maling eller olie, da genbrugsplast er vejrbestandigt og vedligeholdelsesfrit.</w:t>
      </w:r>
    </w:p>
    <w:p w14:paraId="7989A6CF" w14:textId="77777777" w:rsidR="00F1670C" w:rsidRPr="00F1670C" w:rsidRDefault="00F1670C" w:rsidP="00F1670C">
      <w:pPr>
        <w:numPr>
          <w:ilvl w:val="0"/>
          <w:numId w:val="2"/>
        </w:numPr>
        <w:spacing w:before="100" w:beforeAutospacing="1" w:after="100" w:afterAutospacing="1" w:line="240" w:lineRule="auto"/>
        <w:contextualSpacing/>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Miljørigtigt valg:</w:t>
      </w:r>
      <w:r w:rsidRPr="00F1670C">
        <w:rPr>
          <w:rFonts w:ascii="Times New Roman" w:eastAsia="Times New Roman" w:hAnsi="Times New Roman" w:cs="Times New Roman"/>
          <w:kern w:val="0"/>
          <w:lang w:eastAsia="da-DK"/>
          <w14:ligatures w14:val="none"/>
        </w:rPr>
        <w:t xml:space="preserve"> Genbrugsplast mindsker ressourceforbrug og miljøbelastning.</w:t>
      </w:r>
    </w:p>
    <w:p w14:paraId="30D13CED" w14:textId="77777777" w:rsidR="00F1670C" w:rsidRPr="00F1670C" w:rsidRDefault="00F1670C" w:rsidP="00F1670C">
      <w:pPr>
        <w:numPr>
          <w:ilvl w:val="0"/>
          <w:numId w:val="2"/>
        </w:numPr>
        <w:spacing w:before="100" w:beforeAutospacing="1" w:after="100" w:afterAutospacing="1" w:line="240" w:lineRule="auto"/>
        <w:contextualSpacing/>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Lang holdbarhed:</w:t>
      </w:r>
      <w:r w:rsidRPr="00F1670C">
        <w:rPr>
          <w:rFonts w:ascii="Times New Roman" w:eastAsia="Times New Roman" w:hAnsi="Times New Roman" w:cs="Times New Roman"/>
          <w:kern w:val="0"/>
          <w:lang w:eastAsia="da-DK"/>
          <w14:ligatures w14:val="none"/>
        </w:rPr>
        <w:t xml:space="preserve"> Plankerne hverken rådner eller nedbrydes af skadedyr, og galvaniserede U-profiler sikrer solid opbygning.</w:t>
      </w:r>
    </w:p>
    <w:p w14:paraId="661B0EF6" w14:textId="77777777" w:rsidR="00F1670C" w:rsidRPr="00F1670C" w:rsidRDefault="00F1670C" w:rsidP="00F1670C">
      <w:pPr>
        <w:numPr>
          <w:ilvl w:val="0"/>
          <w:numId w:val="2"/>
        </w:numPr>
        <w:spacing w:before="100" w:beforeAutospacing="1" w:after="100" w:afterAutospacing="1" w:line="240" w:lineRule="auto"/>
        <w:contextualSpacing/>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Minimal vedligeholdelse:</w:t>
      </w:r>
      <w:r w:rsidRPr="00F1670C">
        <w:rPr>
          <w:rFonts w:ascii="Times New Roman" w:eastAsia="Times New Roman" w:hAnsi="Times New Roman" w:cs="Times New Roman"/>
          <w:kern w:val="0"/>
          <w:lang w:eastAsia="da-DK"/>
          <w14:ligatures w14:val="none"/>
        </w:rPr>
        <w:t xml:space="preserve"> Intet behov for maling eller olie, og rengøring klares med vand.</w:t>
      </w:r>
    </w:p>
    <w:p w14:paraId="3719DC6B" w14:textId="77777777" w:rsidR="00F1670C" w:rsidRPr="00F1670C" w:rsidRDefault="00F1670C" w:rsidP="00F1670C">
      <w:pPr>
        <w:numPr>
          <w:ilvl w:val="0"/>
          <w:numId w:val="2"/>
        </w:numPr>
        <w:spacing w:before="100" w:beforeAutospacing="1" w:after="100" w:afterAutospacing="1" w:line="240" w:lineRule="auto"/>
        <w:contextualSpacing/>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Fleksibelt design:</w:t>
      </w:r>
      <w:r w:rsidRPr="00F1670C">
        <w:rPr>
          <w:rFonts w:ascii="Times New Roman" w:eastAsia="Times New Roman" w:hAnsi="Times New Roman" w:cs="Times New Roman"/>
          <w:kern w:val="0"/>
          <w:lang w:eastAsia="da-DK"/>
          <w14:ligatures w14:val="none"/>
        </w:rPr>
        <w:t xml:space="preserve"> Forskellige mål og farver gør det let at tilpasse højbedene til ethvert projekt.</w:t>
      </w:r>
    </w:p>
    <w:p w14:paraId="7629C1AB" w14:textId="77777777" w:rsidR="00F1670C" w:rsidRPr="00F1670C" w:rsidRDefault="00F1670C" w:rsidP="00F1670C">
      <w:pPr>
        <w:numPr>
          <w:ilvl w:val="0"/>
          <w:numId w:val="2"/>
        </w:numPr>
        <w:spacing w:before="100" w:beforeAutospacing="1" w:after="100" w:afterAutospacing="1" w:line="240" w:lineRule="auto"/>
        <w:contextualSpacing/>
        <w:rPr>
          <w:rFonts w:ascii="Times New Roman" w:eastAsia="Times New Roman" w:hAnsi="Times New Roman" w:cs="Times New Roman"/>
          <w:kern w:val="0"/>
          <w:lang w:eastAsia="da-DK"/>
          <w14:ligatures w14:val="none"/>
        </w:rPr>
      </w:pPr>
      <w:r w:rsidRPr="00F1670C">
        <w:rPr>
          <w:rFonts w:ascii="Times New Roman" w:eastAsia="Times New Roman" w:hAnsi="Times New Roman" w:cs="Times New Roman"/>
          <w:b/>
          <w:bCs/>
          <w:kern w:val="0"/>
          <w:lang w:eastAsia="da-DK"/>
          <w14:ligatures w14:val="none"/>
        </w:rPr>
        <w:t>Nem samling:</w:t>
      </w:r>
      <w:r w:rsidRPr="00F1670C">
        <w:rPr>
          <w:rFonts w:ascii="Times New Roman" w:eastAsia="Times New Roman" w:hAnsi="Times New Roman" w:cs="Times New Roman"/>
          <w:kern w:val="0"/>
          <w:lang w:eastAsia="da-DK"/>
          <w14:ligatures w14:val="none"/>
        </w:rPr>
        <w:t xml:space="preserve"> Følg vores videovejledning eller PDF-monteringsanvisning for hurtig og enkel opsætning.</w:t>
      </w:r>
    </w:p>
    <w:p w14:paraId="721081DB" w14:textId="77777777" w:rsidR="00733F00" w:rsidRPr="00F1670C" w:rsidRDefault="00733F00"/>
    <w:sectPr w:rsidR="00733F00" w:rsidRPr="00F1670C" w:rsidSect="00F1670C">
      <w:footerReference w:type="default" r:id="rId5"/>
      <w:pgSz w:w="11906" w:h="16838"/>
      <w:pgMar w:top="851" w:right="720" w:bottom="851" w:left="720" w:header="0" w:footer="17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426306"/>
      <w:docPartObj>
        <w:docPartGallery w:val="Page Numbers (Bottom of Page)"/>
        <w:docPartUnique/>
      </w:docPartObj>
    </w:sdtPr>
    <w:sdtEndPr/>
    <w:sdtContent>
      <w:p w14:paraId="3AF7C44B" w14:textId="77777777" w:rsidR="00F1670C" w:rsidRDefault="00F1670C">
        <w:pPr>
          <w:pStyle w:val="Sidefod"/>
          <w:jc w:val="center"/>
        </w:pPr>
        <w:r>
          <w:fldChar w:fldCharType="begin"/>
        </w:r>
        <w:r>
          <w:instrText>PAGE   \* MERGEFORMAT</w:instrText>
        </w:r>
        <w:r>
          <w:fldChar w:fldCharType="separate"/>
        </w:r>
        <w:r>
          <w:t>2</w:t>
        </w:r>
        <w:r>
          <w:fldChar w:fldCharType="end"/>
        </w:r>
      </w:p>
    </w:sdtContent>
  </w:sdt>
  <w:p w14:paraId="4E323ECC" w14:textId="77777777" w:rsidR="00F1670C" w:rsidRDefault="00F1670C">
    <w:pPr>
      <w:pStyle w:val="Sidefod"/>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B11F3"/>
    <w:multiLevelType w:val="multilevel"/>
    <w:tmpl w:val="80CC7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ED0B2B"/>
    <w:multiLevelType w:val="multilevel"/>
    <w:tmpl w:val="6ABC3D5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416258">
    <w:abstractNumId w:val="0"/>
  </w:num>
  <w:num w:numId="2" w16cid:durableId="568661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0C"/>
    <w:rsid w:val="0055366D"/>
    <w:rsid w:val="00733F00"/>
    <w:rsid w:val="00F0027E"/>
    <w:rsid w:val="00F167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6574"/>
  <w15:chartTrackingRefBased/>
  <w15:docId w15:val="{8791823C-82A1-4974-BBD5-C853DA73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16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16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1670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1670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1670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1670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1670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1670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1670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1670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F1670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F1670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F1670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1670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1670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1670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1670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1670C"/>
    <w:rPr>
      <w:rFonts w:eastAsiaTheme="majorEastAsia" w:cstheme="majorBidi"/>
      <w:color w:val="272727" w:themeColor="text1" w:themeTint="D8"/>
    </w:rPr>
  </w:style>
  <w:style w:type="paragraph" w:styleId="Titel">
    <w:name w:val="Title"/>
    <w:basedOn w:val="Normal"/>
    <w:next w:val="Normal"/>
    <w:link w:val="TitelTegn"/>
    <w:uiPriority w:val="10"/>
    <w:qFormat/>
    <w:rsid w:val="00F16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1670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1670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1670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1670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1670C"/>
    <w:rPr>
      <w:i/>
      <w:iCs/>
      <w:color w:val="404040" w:themeColor="text1" w:themeTint="BF"/>
    </w:rPr>
  </w:style>
  <w:style w:type="paragraph" w:styleId="Listeafsnit">
    <w:name w:val="List Paragraph"/>
    <w:basedOn w:val="Normal"/>
    <w:uiPriority w:val="34"/>
    <w:qFormat/>
    <w:rsid w:val="00F1670C"/>
    <w:pPr>
      <w:ind w:left="720"/>
      <w:contextualSpacing/>
    </w:pPr>
  </w:style>
  <w:style w:type="character" w:styleId="Kraftigfremhvning">
    <w:name w:val="Intense Emphasis"/>
    <w:basedOn w:val="Standardskrifttypeiafsnit"/>
    <w:uiPriority w:val="21"/>
    <w:qFormat/>
    <w:rsid w:val="00F1670C"/>
    <w:rPr>
      <w:i/>
      <w:iCs/>
      <w:color w:val="0F4761" w:themeColor="accent1" w:themeShade="BF"/>
    </w:rPr>
  </w:style>
  <w:style w:type="paragraph" w:styleId="Strktcitat">
    <w:name w:val="Intense Quote"/>
    <w:basedOn w:val="Normal"/>
    <w:next w:val="Normal"/>
    <w:link w:val="StrktcitatTegn"/>
    <w:uiPriority w:val="30"/>
    <w:qFormat/>
    <w:rsid w:val="00F16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F1670C"/>
    <w:rPr>
      <w:i/>
      <w:iCs/>
      <w:color w:val="0F4761" w:themeColor="accent1" w:themeShade="BF"/>
    </w:rPr>
  </w:style>
  <w:style w:type="character" w:styleId="Kraftighenvisning">
    <w:name w:val="Intense Reference"/>
    <w:basedOn w:val="Standardskrifttypeiafsnit"/>
    <w:uiPriority w:val="32"/>
    <w:qFormat/>
    <w:rsid w:val="00F1670C"/>
    <w:rPr>
      <w:b/>
      <w:bCs/>
      <w:smallCaps/>
      <w:color w:val="0F4761" w:themeColor="accent1" w:themeShade="BF"/>
      <w:spacing w:val="5"/>
    </w:rPr>
  </w:style>
  <w:style w:type="paragraph" w:styleId="Sidefod">
    <w:name w:val="footer"/>
    <w:basedOn w:val="Normal"/>
    <w:link w:val="SidefodTegn"/>
    <w:uiPriority w:val="99"/>
    <w:unhideWhenUsed/>
    <w:rsid w:val="00F1670C"/>
    <w:pPr>
      <w:tabs>
        <w:tab w:val="center" w:pos="4819"/>
        <w:tab w:val="right" w:pos="9638"/>
      </w:tabs>
      <w:spacing w:after="0" w:line="240" w:lineRule="auto"/>
    </w:pPr>
    <w:rPr>
      <w:rFonts w:ascii="Times New Roman" w:eastAsia="Times New Roman" w:hAnsi="Times New Roman" w:cs="Times New Roman"/>
      <w:kern w:val="0"/>
      <w:sz w:val="24"/>
      <w:szCs w:val="24"/>
      <w:lang w:eastAsia="da-DK"/>
      <w14:ligatures w14:val="none"/>
    </w:rPr>
  </w:style>
  <w:style w:type="character" w:customStyle="1" w:styleId="SidefodTegn">
    <w:name w:val="Sidefod Tegn"/>
    <w:basedOn w:val="Standardskrifttypeiafsnit"/>
    <w:link w:val="Sidefod"/>
    <w:uiPriority w:val="99"/>
    <w:rsid w:val="00F1670C"/>
    <w:rPr>
      <w:rFonts w:ascii="Times New Roman" w:eastAsia="Times New Roman" w:hAnsi="Times New Roman" w:cs="Times New Roman"/>
      <w:kern w:val="0"/>
      <w:sz w:val="24"/>
      <w:szCs w:val="24"/>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1476</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2025-01-29T19:03:00Z</dcterms:created>
  <dcterms:modified xsi:type="dcterms:W3CDTF">2025-01-29T19:04:00Z</dcterms:modified>
</cp:coreProperties>
</file>