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A1470" w14:textId="77777777" w:rsidR="00E41D36" w:rsidRPr="00E41D36" w:rsidRDefault="00E41D36" w:rsidP="00E41D36">
      <w:pPr>
        <w:rPr>
          <w:sz w:val="22"/>
          <w:szCs w:val="22"/>
          <w:lang w:val="da-DK"/>
        </w:rPr>
      </w:pPr>
      <w:r w:rsidRPr="00E41D36">
        <w:rPr>
          <w:b/>
          <w:bCs/>
          <w:lang w:val="da-DK"/>
        </w:rPr>
        <w:t>Udbudstekst – Basis Rund Vippe Pullert fra By Bang</w:t>
      </w:r>
      <w:r w:rsidRPr="00E41D36">
        <w:rPr>
          <w:lang w:val="da-DK"/>
        </w:rPr>
        <w:br/>
      </w:r>
      <w:r w:rsidRPr="00E41D36">
        <w:rPr>
          <w:sz w:val="22"/>
          <w:szCs w:val="22"/>
          <w:lang w:val="da-DK"/>
        </w:rPr>
        <w:t xml:space="preserve">By Bangs </w:t>
      </w:r>
      <w:r w:rsidRPr="00E41D36">
        <w:rPr>
          <w:b/>
          <w:bCs/>
          <w:sz w:val="22"/>
          <w:szCs w:val="22"/>
          <w:lang w:val="da-DK"/>
        </w:rPr>
        <w:t>basis runde vippepullerter</w:t>
      </w:r>
      <w:r w:rsidRPr="00E41D36">
        <w:rPr>
          <w:sz w:val="22"/>
          <w:szCs w:val="22"/>
          <w:lang w:val="da-DK"/>
        </w:rPr>
        <w:t xml:space="preserve"> er en enkel og effektiv løsning til adgangskontrol i både offentlige og private områder. Pullerterne vippes let ned ved brug af nøgle og sikrer hurtig regulering af køretøjstrafik ved arrangementer, parkeringsarealer og lignende.</w:t>
      </w:r>
    </w:p>
    <w:p w14:paraId="234ECD6D" w14:textId="77777777" w:rsidR="00E41D36" w:rsidRPr="00E41D36" w:rsidRDefault="00E41D36" w:rsidP="00E41D36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E41D36">
        <w:rPr>
          <w:b/>
          <w:bCs/>
          <w:sz w:val="22"/>
          <w:szCs w:val="22"/>
          <w:lang w:val="da-DK"/>
        </w:rPr>
        <w:t>Dimensioner</w:t>
      </w:r>
    </w:p>
    <w:p w14:paraId="212BA60B" w14:textId="77777777" w:rsidR="00E41D36" w:rsidRPr="00E41D36" w:rsidRDefault="00E41D36" w:rsidP="00E41D36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E41D36">
        <w:rPr>
          <w:sz w:val="22"/>
          <w:szCs w:val="22"/>
          <w:lang w:val="da-DK"/>
        </w:rPr>
        <w:t>Fås i Ø60 og Ø76 mm for forskellige afspærringsbehov</w:t>
      </w:r>
    </w:p>
    <w:p w14:paraId="228DA680" w14:textId="77777777" w:rsidR="00E41D36" w:rsidRPr="00E41D36" w:rsidRDefault="00E41D36" w:rsidP="00E41D36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E41D36">
        <w:rPr>
          <w:b/>
          <w:bCs/>
          <w:sz w:val="22"/>
          <w:szCs w:val="22"/>
          <w:lang w:val="da-DK"/>
        </w:rPr>
        <w:t>Materiale og overflade</w:t>
      </w:r>
    </w:p>
    <w:p w14:paraId="2F394050" w14:textId="77777777" w:rsidR="00E41D36" w:rsidRPr="00E41D36" w:rsidRDefault="00E41D36" w:rsidP="00E41D36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E41D36">
        <w:rPr>
          <w:b/>
          <w:bCs/>
          <w:sz w:val="22"/>
          <w:szCs w:val="22"/>
          <w:lang w:val="da-DK"/>
        </w:rPr>
        <w:t>Galvaniseret udførsel</w:t>
      </w:r>
      <w:r w:rsidRPr="00E41D36">
        <w:rPr>
          <w:sz w:val="22"/>
          <w:szCs w:val="22"/>
          <w:lang w:val="da-DK"/>
        </w:rPr>
        <w:t xml:space="preserve"> for minimal vedligeholdelse</w:t>
      </w:r>
    </w:p>
    <w:p w14:paraId="4264FF4D" w14:textId="77777777" w:rsidR="00E41D36" w:rsidRPr="00E41D36" w:rsidRDefault="00E41D36" w:rsidP="00E41D36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E41D36">
        <w:rPr>
          <w:sz w:val="22"/>
          <w:szCs w:val="22"/>
          <w:lang w:val="da-DK"/>
        </w:rPr>
        <w:t xml:space="preserve">Kan leveres i </w:t>
      </w:r>
      <w:r w:rsidRPr="00E41D36">
        <w:rPr>
          <w:b/>
          <w:bCs/>
          <w:sz w:val="22"/>
          <w:szCs w:val="22"/>
          <w:lang w:val="da-DK"/>
        </w:rPr>
        <w:t>ønskede RAL-farver</w:t>
      </w:r>
      <w:r w:rsidRPr="00E41D36">
        <w:rPr>
          <w:sz w:val="22"/>
          <w:szCs w:val="22"/>
          <w:lang w:val="da-DK"/>
        </w:rPr>
        <w:t xml:space="preserve"> for visuel tilpasning (standard: rød/hvid)</w:t>
      </w:r>
    </w:p>
    <w:p w14:paraId="37A2F654" w14:textId="77777777" w:rsidR="00E41D36" w:rsidRPr="00E41D36" w:rsidRDefault="00E41D36" w:rsidP="00E41D36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E41D36">
        <w:rPr>
          <w:b/>
          <w:bCs/>
          <w:sz w:val="22"/>
          <w:szCs w:val="22"/>
          <w:lang w:val="da-DK"/>
        </w:rPr>
        <w:t>Betjening</w:t>
      </w:r>
    </w:p>
    <w:p w14:paraId="01D0C7B1" w14:textId="77777777" w:rsidR="00E41D36" w:rsidRPr="00E41D36" w:rsidRDefault="00E41D36" w:rsidP="00E41D36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E41D36">
        <w:rPr>
          <w:b/>
          <w:bCs/>
          <w:sz w:val="22"/>
          <w:szCs w:val="22"/>
          <w:lang w:val="da-DK"/>
        </w:rPr>
        <w:t>Vippefunktion</w:t>
      </w:r>
      <w:r w:rsidRPr="00E41D36">
        <w:rPr>
          <w:sz w:val="22"/>
          <w:szCs w:val="22"/>
          <w:lang w:val="da-DK"/>
        </w:rPr>
        <w:t xml:space="preserve"> via nøgle (hængelås, euronøgle eller 15 mm trekantnøgle)</w:t>
      </w:r>
    </w:p>
    <w:p w14:paraId="4189763E" w14:textId="77777777" w:rsidR="00E41D36" w:rsidRPr="00E41D36" w:rsidRDefault="00E41D36" w:rsidP="00E41D36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E41D36">
        <w:rPr>
          <w:sz w:val="22"/>
          <w:szCs w:val="22"/>
          <w:lang w:val="da-DK"/>
        </w:rPr>
        <w:t>Nem og hurtig betjening til midlertidig adgang</w:t>
      </w:r>
    </w:p>
    <w:p w14:paraId="5189F10E" w14:textId="77777777" w:rsidR="00E41D36" w:rsidRPr="00E41D36" w:rsidRDefault="00E41D36" w:rsidP="00E41D36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E41D36">
        <w:rPr>
          <w:b/>
          <w:bCs/>
          <w:sz w:val="22"/>
          <w:szCs w:val="22"/>
          <w:lang w:val="da-DK"/>
        </w:rPr>
        <w:t>Montering</w:t>
      </w:r>
    </w:p>
    <w:p w14:paraId="33F19056" w14:textId="77777777" w:rsidR="00E41D36" w:rsidRPr="00E41D36" w:rsidRDefault="00E41D36" w:rsidP="00E41D36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E41D36">
        <w:rPr>
          <w:b/>
          <w:bCs/>
          <w:sz w:val="22"/>
          <w:szCs w:val="22"/>
          <w:lang w:val="da-DK"/>
        </w:rPr>
        <w:t>Nedstøbningsbeslag</w:t>
      </w:r>
      <w:r w:rsidRPr="00E41D36">
        <w:rPr>
          <w:sz w:val="22"/>
          <w:szCs w:val="22"/>
          <w:lang w:val="da-DK"/>
        </w:rPr>
        <w:t xml:space="preserve"> for stabil og sikker installation</w:t>
      </w:r>
    </w:p>
    <w:p w14:paraId="553AFC72" w14:textId="77777777" w:rsidR="00E41D36" w:rsidRPr="00E41D36" w:rsidRDefault="00E41D36" w:rsidP="00E41D36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E41D36">
        <w:rPr>
          <w:sz w:val="22"/>
          <w:szCs w:val="22"/>
          <w:lang w:val="da-DK"/>
        </w:rPr>
        <w:t xml:space="preserve">Alternativt som </w:t>
      </w:r>
      <w:r w:rsidRPr="00E41D36">
        <w:rPr>
          <w:b/>
          <w:bCs/>
          <w:sz w:val="22"/>
          <w:szCs w:val="22"/>
          <w:lang w:val="da-DK"/>
        </w:rPr>
        <w:t>aftagelig pullert</w:t>
      </w:r>
      <w:r w:rsidRPr="00E41D36">
        <w:rPr>
          <w:sz w:val="22"/>
          <w:szCs w:val="22"/>
          <w:lang w:val="da-DK"/>
        </w:rPr>
        <w:t xml:space="preserve"> eller </w:t>
      </w:r>
      <w:r w:rsidRPr="00E41D36">
        <w:rPr>
          <w:b/>
          <w:bCs/>
          <w:sz w:val="22"/>
          <w:szCs w:val="22"/>
          <w:lang w:val="da-DK"/>
        </w:rPr>
        <w:t>fast nedstøbt</w:t>
      </w:r>
      <w:r w:rsidRPr="00E41D36">
        <w:rPr>
          <w:sz w:val="22"/>
          <w:szCs w:val="22"/>
          <w:lang w:val="da-DK"/>
        </w:rPr>
        <w:t xml:space="preserve"> løsning</w:t>
      </w:r>
    </w:p>
    <w:p w14:paraId="09BFFB4F" w14:textId="74E71864" w:rsidR="00CC54C6" w:rsidRPr="00E41D36" w:rsidRDefault="00E41D36">
      <w:pPr>
        <w:rPr>
          <w:sz w:val="22"/>
          <w:szCs w:val="22"/>
          <w:lang w:val="da-DK"/>
        </w:rPr>
      </w:pPr>
      <w:r w:rsidRPr="00E41D36">
        <w:rPr>
          <w:sz w:val="22"/>
          <w:szCs w:val="22"/>
          <w:lang w:val="da-DK"/>
        </w:rPr>
        <w:t xml:space="preserve">Disse basis rund vippepullerter fra By Bang er velegnede til alt fra byrum og parkeringspladser til private anlæg, hvor der ønskes en </w:t>
      </w:r>
      <w:r w:rsidRPr="00E41D36">
        <w:rPr>
          <w:b/>
          <w:bCs/>
          <w:sz w:val="22"/>
          <w:szCs w:val="22"/>
          <w:lang w:val="da-DK"/>
        </w:rPr>
        <w:t>funktionel</w:t>
      </w:r>
      <w:r w:rsidRPr="00E41D36">
        <w:rPr>
          <w:sz w:val="22"/>
          <w:szCs w:val="22"/>
          <w:lang w:val="da-DK"/>
        </w:rPr>
        <w:t xml:space="preserve">, </w:t>
      </w:r>
      <w:r w:rsidRPr="00E41D36">
        <w:rPr>
          <w:b/>
          <w:bCs/>
          <w:sz w:val="22"/>
          <w:szCs w:val="22"/>
          <w:lang w:val="da-DK"/>
        </w:rPr>
        <w:t>robust</w:t>
      </w:r>
      <w:r w:rsidRPr="00E41D36">
        <w:rPr>
          <w:sz w:val="22"/>
          <w:szCs w:val="22"/>
          <w:lang w:val="da-DK"/>
        </w:rPr>
        <w:t xml:space="preserve"> og </w:t>
      </w:r>
      <w:r w:rsidRPr="00E41D36">
        <w:rPr>
          <w:b/>
          <w:bCs/>
          <w:sz w:val="22"/>
          <w:szCs w:val="22"/>
          <w:lang w:val="da-DK"/>
        </w:rPr>
        <w:t>fleksibel</w:t>
      </w:r>
      <w:r w:rsidRPr="00E41D36">
        <w:rPr>
          <w:sz w:val="22"/>
          <w:szCs w:val="22"/>
          <w:lang w:val="da-DK"/>
        </w:rPr>
        <w:t xml:space="preserve"> afspærringsløsning.</w:t>
      </w:r>
    </w:p>
    <w:sectPr w:rsidR="00CC54C6" w:rsidRPr="00E41D36" w:rsidSect="0020649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9587A"/>
    <w:multiLevelType w:val="multilevel"/>
    <w:tmpl w:val="06D67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1854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EC6"/>
    <w:rsid w:val="00183EC6"/>
    <w:rsid w:val="00206498"/>
    <w:rsid w:val="00380A96"/>
    <w:rsid w:val="00512229"/>
    <w:rsid w:val="00692216"/>
    <w:rsid w:val="0079084D"/>
    <w:rsid w:val="00B81F91"/>
    <w:rsid w:val="00CC54C6"/>
    <w:rsid w:val="00E4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0A2EC"/>
  <w15:chartTrackingRefBased/>
  <w15:docId w15:val="{1F12CFA5-6B0D-4228-A076-34422A6B1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3E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3E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3E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3E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3E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3E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3E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3E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3E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3E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3E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3E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3E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3E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3E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3E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3E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3E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3E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3E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3E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3E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3E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3E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3E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3E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3E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3E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3E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Maslennikov</dc:creator>
  <cp:keywords/>
  <dc:description/>
  <cp:lastModifiedBy>Nikita Maslennikov</cp:lastModifiedBy>
  <cp:revision>2</cp:revision>
  <dcterms:created xsi:type="dcterms:W3CDTF">2025-01-21T08:26:00Z</dcterms:created>
  <dcterms:modified xsi:type="dcterms:W3CDTF">2025-01-21T08:27:00Z</dcterms:modified>
</cp:coreProperties>
</file>