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97629" w14:textId="77777777" w:rsidR="00B06DBB" w:rsidRPr="00B06DBB" w:rsidRDefault="00B06DBB" w:rsidP="00B06DBB">
      <w:pPr>
        <w:spacing w:before="100" w:beforeAutospacing="1" w:after="100" w:afterAutospacing="1"/>
        <w:outlineLvl w:val="2"/>
        <w:rPr>
          <w:b/>
          <w:bCs/>
        </w:rPr>
      </w:pPr>
      <w:r w:rsidRPr="00B06DBB">
        <w:rPr>
          <w:b/>
          <w:bCs/>
        </w:rPr>
        <w:t xml:space="preserve">Udbudstekst: By Bang Aluminium </w:t>
      </w:r>
      <w:proofErr w:type="spellStart"/>
      <w:r w:rsidRPr="00B06DBB">
        <w:rPr>
          <w:b/>
          <w:bCs/>
        </w:rPr>
        <w:t>Vejsøm</w:t>
      </w:r>
      <w:proofErr w:type="spellEnd"/>
      <w:r w:rsidRPr="00B06DBB">
        <w:rPr>
          <w:b/>
          <w:bCs/>
        </w:rPr>
        <w:t xml:space="preserve"> (Markeringssøm) Ø100</w:t>
      </w:r>
    </w:p>
    <w:p w14:paraId="6856DB4F" w14:textId="77777777" w:rsidR="00B06DBB" w:rsidRPr="00B06DBB" w:rsidRDefault="00B06DBB" w:rsidP="00B06DBB">
      <w:pPr>
        <w:spacing w:before="100" w:beforeAutospacing="1" w:after="100" w:afterAutospacing="1"/>
        <w:rPr>
          <w:sz w:val="22"/>
          <w:szCs w:val="22"/>
        </w:rPr>
      </w:pPr>
      <w:r w:rsidRPr="00B06DBB">
        <w:rPr>
          <w:sz w:val="22"/>
          <w:szCs w:val="22"/>
        </w:rPr>
        <w:t xml:space="preserve">By Bang robuste </w:t>
      </w:r>
      <w:r w:rsidRPr="00B06DBB">
        <w:rPr>
          <w:b/>
          <w:bCs/>
          <w:sz w:val="22"/>
          <w:szCs w:val="22"/>
        </w:rPr>
        <w:t xml:space="preserve">aluminium </w:t>
      </w:r>
      <w:proofErr w:type="spellStart"/>
      <w:r w:rsidRPr="00B06DBB">
        <w:rPr>
          <w:b/>
          <w:bCs/>
          <w:sz w:val="22"/>
          <w:szCs w:val="22"/>
        </w:rPr>
        <w:t>vejsøm</w:t>
      </w:r>
      <w:proofErr w:type="spellEnd"/>
      <w:r w:rsidRPr="00B06DBB">
        <w:rPr>
          <w:sz w:val="22"/>
          <w:szCs w:val="22"/>
        </w:rPr>
        <w:t xml:space="preserve"> med en diameter på 100 mm, som er designet til at sikre tydelig og holdbar vejmarkering i både bymæssige og trafikerede områder. Disse </w:t>
      </w:r>
      <w:proofErr w:type="spellStart"/>
      <w:r w:rsidRPr="00B06DBB">
        <w:rPr>
          <w:sz w:val="22"/>
          <w:szCs w:val="22"/>
        </w:rPr>
        <w:t>vejsøm</w:t>
      </w:r>
      <w:proofErr w:type="spellEnd"/>
      <w:r w:rsidRPr="00B06DBB">
        <w:rPr>
          <w:sz w:val="22"/>
          <w:szCs w:val="22"/>
        </w:rPr>
        <w:t xml:space="preserve"> er særligt velegnede til at skabe synlige afgrænsninger og tydelige vejledninger på parkeringspladser, cykelstier, boligveje og andre steder, hvor langsigtet holdbarhed og synlighed er en prioritet.</w:t>
      </w:r>
    </w:p>
    <w:p w14:paraId="67284C6D" w14:textId="77777777" w:rsidR="00B06DBB" w:rsidRPr="00B06DBB" w:rsidRDefault="00B06DBB" w:rsidP="00B06DBB">
      <w:pPr>
        <w:spacing w:before="100" w:beforeAutospacing="1" w:after="100" w:afterAutospacing="1"/>
        <w:outlineLvl w:val="3"/>
        <w:rPr>
          <w:b/>
          <w:bCs/>
          <w:sz w:val="22"/>
          <w:szCs w:val="22"/>
        </w:rPr>
      </w:pPr>
      <w:r w:rsidRPr="00B06DBB">
        <w:rPr>
          <w:b/>
          <w:bCs/>
          <w:sz w:val="22"/>
          <w:szCs w:val="22"/>
        </w:rPr>
        <w:t>Materiale og Konstruktion</w:t>
      </w:r>
    </w:p>
    <w:p w14:paraId="1008CC90" w14:textId="77777777" w:rsidR="00B06DBB" w:rsidRPr="00B06DBB" w:rsidRDefault="00B06DBB" w:rsidP="00B06DBB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06DBB">
        <w:rPr>
          <w:b/>
          <w:bCs/>
          <w:sz w:val="22"/>
          <w:szCs w:val="22"/>
        </w:rPr>
        <w:t>Fremstillet i aluminium</w:t>
      </w:r>
      <w:r w:rsidRPr="00B06DBB">
        <w:rPr>
          <w:sz w:val="22"/>
          <w:szCs w:val="22"/>
        </w:rPr>
        <w:t>: Et let, men solidt materiale, der tåler både vejrpåvirkninger og gentagen overkørsel.</w:t>
      </w:r>
    </w:p>
    <w:p w14:paraId="3C9C776C" w14:textId="77777777" w:rsidR="00B06DBB" w:rsidRPr="00B06DBB" w:rsidRDefault="00B06DBB" w:rsidP="00B06DBB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06DBB">
        <w:rPr>
          <w:b/>
          <w:bCs/>
          <w:sz w:val="22"/>
          <w:szCs w:val="22"/>
        </w:rPr>
        <w:t>Rillet overflade</w:t>
      </w:r>
      <w:r w:rsidRPr="00B06DBB">
        <w:rPr>
          <w:sz w:val="22"/>
          <w:szCs w:val="22"/>
        </w:rPr>
        <w:t>: Forbedrer slidstyrken og øger modstandsdygtigheden over for daglig brug og belastning fra tunge køretøjer.</w:t>
      </w:r>
    </w:p>
    <w:p w14:paraId="599E2C2C" w14:textId="77777777" w:rsidR="00B06DBB" w:rsidRPr="00B06DBB" w:rsidRDefault="00B06DBB" w:rsidP="00B06DBB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06DBB">
        <w:rPr>
          <w:b/>
          <w:bCs/>
          <w:sz w:val="22"/>
          <w:szCs w:val="22"/>
        </w:rPr>
        <w:t>Valgfri fastgørelse</w:t>
      </w:r>
      <w:r w:rsidRPr="00B06DBB">
        <w:rPr>
          <w:sz w:val="22"/>
          <w:szCs w:val="22"/>
        </w:rPr>
        <w:t>: Fås med eller uden spyd (7,5 cm i længde). Spyddet giver en stabil montering på underlag som asfalt eller grus, mens limoptionen sikrer ekstra fastholdelse, hvor det er nødvendigt.</w:t>
      </w:r>
    </w:p>
    <w:p w14:paraId="6CAD47DB" w14:textId="77777777" w:rsidR="00733F00" w:rsidRPr="00B06DBB" w:rsidRDefault="00733F00"/>
    <w:sectPr w:rsidR="00733F00" w:rsidRPr="00B06DB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C689F"/>
    <w:multiLevelType w:val="multilevel"/>
    <w:tmpl w:val="D222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064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BB"/>
    <w:rsid w:val="00733F00"/>
    <w:rsid w:val="00B06DBB"/>
    <w:rsid w:val="00CF3309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D606"/>
  <w15:chartTrackingRefBased/>
  <w15:docId w15:val="{0E1500CE-3E78-4F47-B116-4BF9264B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D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06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06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06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06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06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06D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06D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06D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06D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06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06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06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06DB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06DB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06D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06D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06D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06D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06D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06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06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06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06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06DB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06DB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06DB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06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06DB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06D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772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2025-02-01T14:03:00Z</dcterms:created>
  <dcterms:modified xsi:type="dcterms:W3CDTF">2025-02-01T14:04:00Z</dcterms:modified>
</cp:coreProperties>
</file>