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C38D" w14:textId="73A89BFA" w:rsidR="007B149C" w:rsidRPr="007B149C" w:rsidRDefault="007B149C" w:rsidP="007B149C">
      <w:pPr>
        <w:spacing w:before="100" w:beforeAutospacing="1" w:after="100" w:afterAutospacing="1" w:line="240" w:lineRule="auto"/>
        <w:rPr>
          <w:rFonts w:ascii="Calibri" w:eastAsia="Times New Roman" w:hAnsi="Calibri" w:cs="Calibri"/>
          <w:kern w:val="0"/>
          <w:sz w:val="24"/>
          <w:szCs w:val="24"/>
          <w:lang w:eastAsia="da-DK"/>
          <w14:ligatures w14:val="none"/>
        </w:rPr>
      </w:pPr>
      <w:r w:rsidRPr="007B149C">
        <w:rPr>
          <w:rFonts w:ascii="Calibri" w:eastAsia="Times New Roman" w:hAnsi="Calibri" w:cs="Calibri"/>
          <w:b/>
          <w:bCs/>
          <w:kern w:val="0"/>
          <w:sz w:val="24"/>
          <w:szCs w:val="24"/>
          <w:lang w:eastAsia="da-DK"/>
          <w14:ligatures w14:val="none"/>
        </w:rPr>
        <w:t>Udbudstekst – Firkantet Bordbænkesæt</w:t>
      </w:r>
      <w:r w:rsidRPr="007B149C">
        <w:rPr>
          <w:rFonts w:ascii="Calibri" w:eastAsia="Times New Roman" w:hAnsi="Calibri" w:cs="Calibri"/>
          <w:b/>
          <w:bCs/>
          <w:kern w:val="0"/>
          <w:sz w:val="24"/>
          <w:szCs w:val="24"/>
          <w:lang w:eastAsia="da-DK"/>
          <w14:ligatures w14:val="none"/>
        </w:rPr>
        <w:t xml:space="preserve"> til legepladser fra By Bang</w:t>
      </w:r>
    </w:p>
    <w:p w14:paraId="0879EE17" w14:textId="355B8C9A" w:rsidR="007B149C" w:rsidRPr="007B149C" w:rsidRDefault="007B149C" w:rsidP="007B149C">
      <w:p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 xml:space="preserve">Det firkantede bordbænkesæt </w:t>
      </w:r>
      <w:r w:rsidRPr="007B149C">
        <w:rPr>
          <w:rFonts w:ascii="Calibri" w:eastAsia="Times New Roman" w:hAnsi="Calibri" w:cs="Calibri"/>
          <w:kern w:val="0"/>
          <w:lang w:eastAsia="da-DK"/>
          <w14:ligatures w14:val="none"/>
        </w:rPr>
        <w:t xml:space="preserve">fra By Bang </w:t>
      </w:r>
      <w:r w:rsidRPr="007B149C">
        <w:rPr>
          <w:rFonts w:ascii="Calibri" w:eastAsia="Times New Roman" w:hAnsi="Calibri" w:cs="Calibri"/>
          <w:kern w:val="0"/>
          <w:lang w:eastAsia="da-DK"/>
          <w14:ligatures w14:val="none"/>
        </w:rPr>
        <w:t>er en alsidig og robust løsning til udemiljøer, der skal kunne rumme både børn og voksne. Med et samlet mål på 161 x 611 x H54 cm og en vægt på ca. 131 kg, er det designet til at tåle omfattende brug i alt fra skoler og børnehaver til boligforeninger og offentlige institutioner. Den firkantede form skaber et naturligt samlingspunkt for fællesskab, leg, spisepauser og udendørs undervisning.</w:t>
      </w:r>
    </w:p>
    <w:p w14:paraId="48AF9131" w14:textId="77777777" w:rsidR="007B149C" w:rsidRPr="007B149C" w:rsidRDefault="007B149C" w:rsidP="007B149C">
      <w:p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b/>
          <w:bCs/>
          <w:kern w:val="0"/>
          <w:lang w:eastAsia="da-DK"/>
          <w14:ligatures w14:val="none"/>
        </w:rPr>
        <w:t>Dimensioner og vægt:</w:t>
      </w:r>
    </w:p>
    <w:p w14:paraId="1261DE6B" w14:textId="77777777" w:rsidR="007B149C" w:rsidRPr="007B149C" w:rsidRDefault="007B149C" w:rsidP="007B149C">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Mål: 161 x 611 x H54 cm</w:t>
      </w:r>
    </w:p>
    <w:p w14:paraId="4F9E6BA3" w14:textId="77777777" w:rsidR="007B149C" w:rsidRPr="007B149C" w:rsidRDefault="007B149C" w:rsidP="007B149C">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Vægt: ca. 131 kg</w:t>
      </w:r>
    </w:p>
    <w:p w14:paraId="0B9431F9" w14:textId="77777777" w:rsidR="007B149C" w:rsidRPr="007B149C" w:rsidRDefault="007B149C" w:rsidP="007B149C">
      <w:p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b/>
          <w:bCs/>
          <w:kern w:val="0"/>
          <w:lang w:eastAsia="da-DK"/>
          <w14:ligatures w14:val="none"/>
        </w:rPr>
        <w:t>Materialer og konstruktion:</w:t>
      </w:r>
    </w:p>
    <w:p w14:paraId="4F4DC432" w14:textId="77777777" w:rsidR="007B149C" w:rsidRPr="007B149C" w:rsidRDefault="007B149C" w:rsidP="007B149C">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Fremstillet af robuste, bæredygtige materialer (f.eks. genbrugsplast eller andre vejrbestandige kompositter), der sikrer lang levetid</w:t>
      </w:r>
    </w:p>
    <w:p w14:paraId="756C887B" w14:textId="77777777" w:rsidR="007B149C" w:rsidRPr="007B149C" w:rsidRDefault="007B149C" w:rsidP="007B149C">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Splintfri overflade for øget sikkerhed og komfort</w:t>
      </w:r>
    </w:p>
    <w:p w14:paraId="5FBCBA1D" w14:textId="77777777" w:rsidR="007B149C" w:rsidRPr="007B149C" w:rsidRDefault="007B149C" w:rsidP="007B149C">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Stabil og holdbar konstruktion, som kan modstå det danske klima året rundt</w:t>
      </w:r>
    </w:p>
    <w:p w14:paraId="663CC5DF" w14:textId="77777777" w:rsidR="007B149C" w:rsidRPr="007B149C" w:rsidRDefault="007B149C" w:rsidP="007B149C">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Minimal vedligeholdelse, da materialerne ikke rådner, ruster eller tager imod fugt</w:t>
      </w:r>
    </w:p>
    <w:p w14:paraId="447FE5F6" w14:textId="77777777" w:rsidR="007B149C" w:rsidRPr="007B149C" w:rsidRDefault="007B149C" w:rsidP="007B149C">
      <w:p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b/>
          <w:bCs/>
          <w:kern w:val="0"/>
          <w:lang w:eastAsia="da-DK"/>
          <w14:ligatures w14:val="none"/>
        </w:rPr>
        <w:t>Fordele og egenskaber:</w:t>
      </w:r>
    </w:p>
    <w:p w14:paraId="79A5E20F" w14:textId="77777777" w:rsidR="007B149C" w:rsidRPr="007B149C" w:rsidRDefault="007B149C" w:rsidP="007B149C">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b/>
          <w:bCs/>
          <w:kern w:val="0"/>
          <w:lang w:eastAsia="da-DK"/>
          <w14:ligatures w14:val="none"/>
        </w:rPr>
        <w:t>Velegnet til børn og voksne:</w:t>
      </w:r>
      <w:r w:rsidRPr="007B149C">
        <w:rPr>
          <w:rFonts w:ascii="Calibri" w:eastAsia="Times New Roman" w:hAnsi="Calibri" w:cs="Calibri"/>
          <w:kern w:val="0"/>
          <w:lang w:eastAsia="da-DK"/>
          <w14:ligatures w14:val="none"/>
        </w:rPr>
        <w:t xml:space="preserve"> Sikker og ergonomisk udformning samt rummelig bordplade og bænke.</w:t>
      </w:r>
    </w:p>
    <w:p w14:paraId="6BDE5587" w14:textId="77777777" w:rsidR="007B149C" w:rsidRPr="007B149C" w:rsidRDefault="007B149C" w:rsidP="007B149C">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b/>
          <w:bCs/>
          <w:kern w:val="0"/>
          <w:lang w:eastAsia="da-DK"/>
          <w14:ligatures w14:val="none"/>
        </w:rPr>
        <w:t>Holdbar:</w:t>
      </w:r>
      <w:r w:rsidRPr="007B149C">
        <w:rPr>
          <w:rFonts w:ascii="Calibri" w:eastAsia="Times New Roman" w:hAnsi="Calibri" w:cs="Calibri"/>
          <w:kern w:val="0"/>
          <w:lang w:eastAsia="da-DK"/>
          <w14:ligatures w14:val="none"/>
        </w:rPr>
        <w:t xml:space="preserve"> Modstandsdygtig over for vejr og vind samt høj belastning.</w:t>
      </w:r>
    </w:p>
    <w:p w14:paraId="4B841474" w14:textId="77777777" w:rsidR="007B149C" w:rsidRPr="007B149C" w:rsidRDefault="007B149C" w:rsidP="007B149C">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b/>
          <w:bCs/>
          <w:kern w:val="0"/>
          <w:lang w:eastAsia="da-DK"/>
          <w14:ligatures w14:val="none"/>
        </w:rPr>
        <w:t>Lav vedligeholdelse:</w:t>
      </w:r>
      <w:r w:rsidRPr="007B149C">
        <w:rPr>
          <w:rFonts w:ascii="Calibri" w:eastAsia="Times New Roman" w:hAnsi="Calibri" w:cs="Calibri"/>
          <w:kern w:val="0"/>
          <w:lang w:eastAsia="da-DK"/>
          <w14:ligatures w14:val="none"/>
        </w:rPr>
        <w:t xml:space="preserve"> Kræver kun en fugtig klud eller mildt rengøringsmiddel for at fremstå pænt.</w:t>
      </w:r>
    </w:p>
    <w:p w14:paraId="25117C16" w14:textId="77777777" w:rsidR="007B149C" w:rsidRPr="007B149C" w:rsidRDefault="007B149C" w:rsidP="007B149C">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b/>
          <w:bCs/>
          <w:kern w:val="0"/>
          <w:lang w:eastAsia="da-DK"/>
          <w14:ligatures w14:val="none"/>
        </w:rPr>
        <w:t>Miljøvenligt valg:</w:t>
      </w:r>
      <w:r w:rsidRPr="007B149C">
        <w:rPr>
          <w:rFonts w:ascii="Calibri" w:eastAsia="Times New Roman" w:hAnsi="Calibri" w:cs="Calibri"/>
          <w:kern w:val="0"/>
          <w:lang w:eastAsia="da-DK"/>
          <w14:ligatures w14:val="none"/>
        </w:rPr>
        <w:t xml:space="preserve"> Fremstillet af genanvendelige materialer, der understøtter en bæredygtig drift.</w:t>
      </w:r>
    </w:p>
    <w:p w14:paraId="2AD21895" w14:textId="77777777" w:rsidR="007B149C" w:rsidRPr="007B149C" w:rsidRDefault="007B149C" w:rsidP="007B149C">
      <w:pPr>
        <w:numPr>
          <w:ilvl w:val="0"/>
          <w:numId w:val="3"/>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b/>
          <w:bCs/>
          <w:kern w:val="0"/>
          <w:lang w:eastAsia="da-DK"/>
          <w14:ligatures w14:val="none"/>
        </w:rPr>
        <w:t>Fleksibel anvendelse:</w:t>
      </w:r>
      <w:r w:rsidRPr="007B149C">
        <w:rPr>
          <w:rFonts w:ascii="Calibri" w:eastAsia="Times New Roman" w:hAnsi="Calibri" w:cs="Calibri"/>
          <w:kern w:val="0"/>
          <w:lang w:eastAsia="da-DK"/>
          <w14:ligatures w14:val="none"/>
        </w:rPr>
        <w:t xml:space="preserve"> Ideel til spisepauser, gruppearbejde, leg og udendørs undervisning.</w:t>
      </w:r>
    </w:p>
    <w:p w14:paraId="3C2F01FF" w14:textId="77777777" w:rsidR="007B149C" w:rsidRPr="007B149C" w:rsidRDefault="007B149C" w:rsidP="007B149C">
      <w:p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b/>
          <w:bCs/>
          <w:kern w:val="0"/>
          <w:lang w:eastAsia="da-DK"/>
          <w14:ligatures w14:val="none"/>
        </w:rPr>
        <w:t>Krav til levering og montering:</w:t>
      </w:r>
    </w:p>
    <w:p w14:paraId="726C5BCA" w14:textId="77777777" w:rsidR="007B149C" w:rsidRPr="007B149C" w:rsidRDefault="007B149C" w:rsidP="007B149C">
      <w:pPr>
        <w:numPr>
          <w:ilvl w:val="0"/>
          <w:numId w:val="5"/>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Leveres samlet eller i lette moduler for enkel montering, afhængig af aftale</w:t>
      </w:r>
    </w:p>
    <w:p w14:paraId="420A5183" w14:textId="77777777" w:rsidR="007B149C" w:rsidRPr="007B149C" w:rsidRDefault="007B149C" w:rsidP="007B149C">
      <w:pPr>
        <w:numPr>
          <w:ilvl w:val="0"/>
          <w:numId w:val="5"/>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Mulighed for fastgørelse til underlaget ved behov for øget stabilitet og sikkerhed</w:t>
      </w:r>
    </w:p>
    <w:p w14:paraId="20E5F59E" w14:textId="77777777" w:rsidR="007B149C" w:rsidRPr="007B149C" w:rsidRDefault="007B149C" w:rsidP="007B149C">
      <w:p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b/>
          <w:bCs/>
          <w:kern w:val="0"/>
          <w:lang w:eastAsia="da-DK"/>
          <w14:ligatures w14:val="none"/>
        </w:rPr>
        <w:t>Vedligeholdelse:</w:t>
      </w:r>
    </w:p>
    <w:p w14:paraId="310C7EDF" w14:textId="77777777" w:rsidR="007B149C" w:rsidRPr="007B149C" w:rsidRDefault="007B149C" w:rsidP="007B149C">
      <w:pPr>
        <w:numPr>
          <w:ilvl w:val="0"/>
          <w:numId w:val="6"/>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Kræver ingen form for efterbehandling (maling, olie m.m.)</w:t>
      </w:r>
    </w:p>
    <w:p w14:paraId="476C0DFF" w14:textId="77777777" w:rsidR="007B149C" w:rsidRPr="007B149C" w:rsidRDefault="007B149C" w:rsidP="007B149C">
      <w:pPr>
        <w:numPr>
          <w:ilvl w:val="0"/>
          <w:numId w:val="6"/>
        </w:numPr>
        <w:spacing w:before="100" w:beforeAutospacing="1" w:after="100" w:afterAutospacing="1" w:line="240" w:lineRule="auto"/>
        <w:rPr>
          <w:rFonts w:ascii="Calibri" w:eastAsia="Times New Roman" w:hAnsi="Calibri" w:cs="Calibri"/>
          <w:kern w:val="0"/>
          <w:lang w:eastAsia="da-DK"/>
          <w14:ligatures w14:val="none"/>
        </w:rPr>
      </w:pPr>
      <w:r w:rsidRPr="007B149C">
        <w:rPr>
          <w:rFonts w:ascii="Calibri" w:eastAsia="Times New Roman" w:hAnsi="Calibri" w:cs="Calibri"/>
          <w:kern w:val="0"/>
          <w:lang w:eastAsia="da-DK"/>
          <w14:ligatures w14:val="none"/>
        </w:rPr>
        <w:t>Almindelig rengøring foretages med vand og evt. mildt rengøringsmiddel</w:t>
      </w:r>
    </w:p>
    <w:p w14:paraId="1761D970" w14:textId="3AF1B7A7" w:rsidR="007B149C" w:rsidRPr="007B149C" w:rsidRDefault="007B149C" w:rsidP="007B149C">
      <w:pPr>
        <w:spacing w:before="100" w:beforeAutospacing="1" w:after="100" w:afterAutospacing="1" w:line="240" w:lineRule="auto"/>
        <w:rPr>
          <w:rFonts w:ascii="Times New Roman" w:eastAsia="Times New Roman" w:hAnsi="Times New Roman" w:cs="Times New Roman"/>
          <w:kern w:val="0"/>
          <w:lang w:eastAsia="da-DK"/>
          <w14:ligatures w14:val="none"/>
        </w:rPr>
      </w:pPr>
      <w:r w:rsidRPr="007B149C">
        <w:rPr>
          <w:rFonts w:ascii="Calibri" w:eastAsia="Times New Roman" w:hAnsi="Calibri" w:cs="Calibri"/>
          <w:kern w:val="0"/>
          <w:lang w:eastAsia="da-DK"/>
          <w14:ligatures w14:val="none"/>
        </w:rPr>
        <w:t>Det firkantede bordbænkesæt forener funktionalitet, holdbarhed og bæredygtighed i ét produkt, hvilket gør det til et oplagt valg for skoler, børnehaver og boligforeninger. Med en stabil konstruktion og splintfri overflade kan det modstå hårde vejrforhold og hyppig brug, samtidig med at det skaber et sikkert samlingspunkt for både leg og læring.</w:t>
      </w:r>
    </w:p>
    <w:p w14:paraId="4CB3EC6D"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82016"/>
    <w:multiLevelType w:val="multilevel"/>
    <w:tmpl w:val="59F6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014CA5"/>
    <w:multiLevelType w:val="multilevel"/>
    <w:tmpl w:val="3CE0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452DA7"/>
    <w:multiLevelType w:val="multilevel"/>
    <w:tmpl w:val="1C262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AA14A7"/>
    <w:multiLevelType w:val="multilevel"/>
    <w:tmpl w:val="F6C2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15A36"/>
    <w:multiLevelType w:val="multilevel"/>
    <w:tmpl w:val="1C64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063FA6"/>
    <w:multiLevelType w:val="multilevel"/>
    <w:tmpl w:val="173C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60476">
    <w:abstractNumId w:val="1"/>
  </w:num>
  <w:num w:numId="2" w16cid:durableId="21707110">
    <w:abstractNumId w:val="4"/>
  </w:num>
  <w:num w:numId="3" w16cid:durableId="1397782057">
    <w:abstractNumId w:val="2"/>
  </w:num>
  <w:num w:numId="4" w16cid:durableId="537739871">
    <w:abstractNumId w:val="3"/>
  </w:num>
  <w:num w:numId="5" w16cid:durableId="1322194805">
    <w:abstractNumId w:val="5"/>
  </w:num>
  <w:num w:numId="6" w16cid:durableId="1544832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9C"/>
    <w:rsid w:val="00733F00"/>
    <w:rsid w:val="007B149C"/>
    <w:rsid w:val="00B91FFC"/>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697D6"/>
  <w15:chartTrackingRefBased/>
  <w15:docId w15:val="{4ACFC25E-38ED-49F3-BB13-2965265F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B14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B14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B149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B149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B149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B149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B149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B149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B149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B149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B149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B149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B149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B149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B149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B149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B149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B149C"/>
    <w:rPr>
      <w:rFonts w:eastAsiaTheme="majorEastAsia" w:cstheme="majorBidi"/>
      <w:color w:val="272727" w:themeColor="text1" w:themeTint="D8"/>
    </w:rPr>
  </w:style>
  <w:style w:type="paragraph" w:styleId="Titel">
    <w:name w:val="Title"/>
    <w:basedOn w:val="Normal"/>
    <w:next w:val="Normal"/>
    <w:link w:val="TitelTegn"/>
    <w:uiPriority w:val="10"/>
    <w:qFormat/>
    <w:rsid w:val="007B1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B149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B149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B149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B149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B149C"/>
    <w:rPr>
      <w:i/>
      <w:iCs/>
      <w:color w:val="404040" w:themeColor="text1" w:themeTint="BF"/>
    </w:rPr>
  </w:style>
  <w:style w:type="paragraph" w:styleId="Listeafsnit">
    <w:name w:val="List Paragraph"/>
    <w:basedOn w:val="Normal"/>
    <w:uiPriority w:val="34"/>
    <w:qFormat/>
    <w:rsid w:val="007B149C"/>
    <w:pPr>
      <w:ind w:left="720"/>
      <w:contextualSpacing/>
    </w:pPr>
  </w:style>
  <w:style w:type="character" w:styleId="Kraftigfremhvning">
    <w:name w:val="Intense Emphasis"/>
    <w:basedOn w:val="Standardskrifttypeiafsnit"/>
    <w:uiPriority w:val="21"/>
    <w:qFormat/>
    <w:rsid w:val="007B149C"/>
    <w:rPr>
      <w:i/>
      <w:iCs/>
      <w:color w:val="0F4761" w:themeColor="accent1" w:themeShade="BF"/>
    </w:rPr>
  </w:style>
  <w:style w:type="paragraph" w:styleId="Strktcitat">
    <w:name w:val="Intense Quote"/>
    <w:basedOn w:val="Normal"/>
    <w:next w:val="Normal"/>
    <w:link w:val="StrktcitatTegn"/>
    <w:uiPriority w:val="30"/>
    <w:qFormat/>
    <w:rsid w:val="007B14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B149C"/>
    <w:rPr>
      <w:i/>
      <w:iCs/>
      <w:color w:val="0F4761" w:themeColor="accent1" w:themeShade="BF"/>
    </w:rPr>
  </w:style>
  <w:style w:type="character" w:styleId="Kraftighenvisning">
    <w:name w:val="Intense Reference"/>
    <w:basedOn w:val="Standardskrifttypeiafsnit"/>
    <w:uiPriority w:val="32"/>
    <w:qFormat/>
    <w:rsid w:val="007B14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0800">
      <w:bodyDiv w:val="1"/>
      <w:marLeft w:val="0"/>
      <w:marRight w:val="0"/>
      <w:marTop w:val="0"/>
      <w:marBottom w:val="0"/>
      <w:divBdr>
        <w:top w:val="none" w:sz="0" w:space="0" w:color="auto"/>
        <w:left w:val="none" w:sz="0" w:space="0" w:color="auto"/>
        <w:bottom w:val="none" w:sz="0" w:space="0" w:color="auto"/>
        <w:right w:val="none" w:sz="0" w:space="0" w:color="auto"/>
      </w:divBdr>
      <w:divsChild>
        <w:div w:id="2127386232">
          <w:marLeft w:val="0"/>
          <w:marRight w:val="0"/>
          <w:marTop w:val="0"/>
          <w:marBottom w:val="0"/>
          <w:divBdr>
            <w:top w:val="none" w:sz="0" w:space="0" w:color="auto"/>
            <w:left w:val="none" w:sz="0" w:space="0" w:color="auto"/>
            <w:bottom w:val="none" w:sz="0" w:space="0" w:color="auto"/>
            <w:right w:val="none" w:sz="0" w:space="0" w:color="auto"/>
          </w:divBdr>
          <w:divsChild>
            <w:div w:id="1215433632">
              <w:marLeft w:val="0"/>
              <w:marRight w:val="0"/>
              <w:marTop w:val="0"/>
              <w:marBottom w:val="0"/>
              <w:divBdr>
                <w:top w:val="none" w:sz="0" w:space="0" w:color="auto"/>
                <w:left w:val="none" w:sz="0" w:space="0" w:color="auto"/>
                <w:bottom w:val="none" w:sz="0" w:space="0" w:color="auto"/>
                <w:right w:val="none" w:sz="0" w:space="0" w:color="auto"/>
              </w:divBdr>
              <w:divsChild>
                <w:div w:id="428429566">
                  <w:marLeft w:val="0"/>
                  <w:marRight w:val="0"/>
                  <w:marTop w:val="0"/>
                  <w:marBottom w:val="0"/>
                  <w:divBdr>
                    <w:top w:val="none" w:sz="0" w:space="0" w:color="auto"/>
                    <w:left w:val="none" w:sz="0" w:space="0" w:color="auto"/>
                    <w:bottom w:val="none" w:sz="0" w:space="0" w:color="auto"/>
                    <w:right w:val="none" w:sz="0" w:space="0" w:color="auto"/>
                  </w:divBdr>
                  <w:divsChild>
                    <w:div w:id="3632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650990">
          <w:marLeft w:val="0"/>
          <w:marRight w:val="0"/>
          <w:marTop w:val="0"/>
          <w:marBottom w:val="0"/>
          <w:divBdr>
            <w:top w:val="none" w:sz="0" w:space="0" w:color="auto"/>
            <w:left w:val="none" w:sz="0" w:space="0" w:color="auto"/>
            <w:bottom w:val="none" w:sz="0" w:space="0" w:color="auto"/>
            <w:right w:val="none" w:sz="0" w:space="0" w:color="auto"/>
          </w:divBdr>
          <w:divsChild>
            <w:div w:id="592468465">
              <w:marLeft w:val="0"/>
              <w:marRight w:val="0"/>
              <w:marTop w:val="0"/>
              <w:marBottom w:val="0"/>
              <w:divBdr>
                <w:top w:val="none" w:sz="0" w:space="0" w:color="auto"/>
                <w:left w:val="none" w:sz="0" w:space="0" w:color="auto"/>
                <w:bottom w:val="none" w:sz="0" w:space="0" w:color="auto"/>
                <w:right w:val="none" w:sz="0" w:space="0" w:color="auto"/>
              </w:divBdr>
              <w:divsChild>
                <w:div w:id="1704749751">
                  <w:marLeft w:val="0"/>
                  <w:marRight w:val="0"/>
                  <w:marTop w:val="0"/>
                  <w:marBottom w:val="0"/>
                  <w:divBdr>
                    <w:top w:val="none" w:sz="0" w:space="0" w:color="auto"/>
                    <w:left w:val="none" w:sz="0" w:space="0" w:color="auto"/>
                    <w:bottom w:val="none" w:sz="0" w:space="0" w:color="auto"/>
                    <w:right w:val="none" w:sz="0" w:space="0" w:color="auto"/>
                  </w:divBdr>
                  <w:divsChild>
                    <w:div w:id="14311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1794</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2025-03-01T10:58:00Z</dcterms:created>
  <dcterms:modified xsi:type="dcterms:W3CDTF">2025-03-01T11:01:00Z</dcterms:modified>
</cp:coreProperties>
</file>